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C7" w:rsidRDefault="00607DC7" w:rsidP="00D85E9C">
      <w:pPr>
        <w:tabs>
          <w:tab w:val="left" w:pos="142"/>
          <w:tab w:val="left" w:pos="284"/>
          <w:tab w:val="left" w:pos="426"/>
        </w:tabs>
        <w:spacing w:after="120"/>
        <w:ind w:right="175"/>
        <w:contextualSpacing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строенное изображение 1" style="width:561.75pt;height:773.25pt">
            <v:imagedata r:id="rId7" r:href="rId8"/>
          </v:shape>
        </w:pict>
      </w:r>
    </w:p>
    <w:p w:rsidR="00607DC7" w:rsidRDefault="00607DC7" w:rsidP="00D85E9C">
      <w:pPr>
        <w:tabs>
          <w:tab w:val="left" w:pos="142"/>
          <w:tab w:val="left" w:pos="284"/>
          <w:tab w:val="left" w:pos="426"/>
        </w:tabs>
        <w:spacing w:after="120"/>
        <w:ind w:right="175"/>
        <w:contextualSpacing/>
        <w:jc w:val="center"/>
        <w:rPr>
          <w:b/>
          <w:sz w:val="24"/>
          <w:szCs w:val="24"/>
        </w:rPr>
      </w:pPr>
    </w:p>
    <w:p w:rsidR="00607DC7" w:rsidRPr="001267CB" w:rsidRDefault="00607DC7" w:rsidP="00D85E9C">
      <w:pPr>
        <w:tabs>
          <w:tab w:val="left" w:pos="142"/>
          <w:tab w:val="left" w:pos="284"/>
          <w:tab w:val="left" w:pos="426"/>
        </w:tabs>
        <w:spacing w:after="120"/>
        <w:ind w:right="175"/>
        <w:contextualSpacing/>
        <w:jc w:val="center"/>
        <w:rPr>
          <w:b/>
          <w:sz w:val="24"/>
          <w:szCs w:val="24"/>
        </w:rPr>
      </w:pPr>
      <w:r w:rsidRPr="00AE223B">
        <w:rPr>
          <w:b/>
          <w:sz w:val="24"/>
          <w:szCs w:val="24"/>
          <w:lang w:val="en-US"/>
        </w:rPr>
        <w:t>V</w:t>
      </w:r>
      <w:r w:rsidRPr="00AE223B">
        <w:rPr>
          <w:b/>
          <w:sz w:val="24"/>
          <w:szCs w:val="24"/>
        </w:rPr>
        <w:t>. Орг</w:t>
      </w:r>
      <w:r>
        <w:rPr>
          <w:b/>
          <w:sz w:val="24"/>
          <w:szCs w:val="24"/>
        </w:rPr>
        <w:t>анизационная структура Конкурса</w:t>
      </w:r>
    </w:p>
    <w:p w:rsidR="00607DC7" w:rsidRPr="00D85E9C" w:rsidRDefault="00607DC7" w:rsidP="00D85E9C">
      <w:pPr>
        <w:tabs>
          <w:tab w:val="left" w:pos="142"/>
          <w:tab w:val="left" w:pos="284"/>
          <w:tab w:val="left" w:pos="426"/>
        </w:tabs>
        <w:spacing w:after="120"/>
        <w:ind w:right="175"/>
        <w:contextualSpacing/>
        <w:jc w:val="center"/>
        <w:rPr>
          <w:sz w:val="24"/>
          <w:szCs w:val="24"/>
        </w:rPr>
      </w:pPr>
    </w:p>
    <w:p w:rsidR="00607DC7" w:rsidRPr="00AE223B" w:rsidRDefault="00607DC7" w:rsidP="00D85E9C">
      <w:pPr>
        <w:ind w:right="176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5.1. Приказом Министерства по делам молодежи и спорту Республики Татарстан утверждается Организационный комитет Конкурса (далее – Оргкомитет);</w:t>
      </w:r>
    </w:p>
    <w:p w:rsidR="00607DC7" w:rsidRDefault="00607DC7" w:rsidP="00D85E9C">
      <w:pPr>
        <w:pStyle w:val="BodyTextIndent"/>
        <w:spacing w:after="0"/>
        <w:ind w:left="0" w:right="176"/>
        <w:contextualSpacing/>
        <w:jc w:val="both"/>
      </w:pPr>
    </w:p>
    <w:p w:rsidR="00607DC7" w:rsidRPr="00AE223B" w:rsidRDefault="00607DC7" w:rsidP="00D85E9C">
      <w:pPr>
        <w:pStyle w:val="BodyTextIndent"/>
        <w:spacing w:after="0"/>
        <w:ind w:left="0" w:right="176"/>
        <w:contextualSpacing/>
        <w:jc w:val="both"/>
      </w:pPr>
      <w:r w:rsidRPr="00AE223B">
        <w:t>5.2. Оргкомитет утверждает:</w:t>
      </w:r>
    </w:p>
    <w:p w:rsidR="00607DC7" w:rsidRPr="00AE223B" w:rsidRDefault="00607DC7" w:rsidP="00D85E9C">
      <w:pPr>
        <w:pStyle w:val="BodyTextIndent"/>
        <w:tabs>
          <w:tab w:val="left" w:pos="426"/>
        </w:tabs>
        <w:ind w:left="0" w:right="175"/>
        <w:contextualSpacing/>
        <w:jc w:val="both"/>
      </w:pPr>
      <w:r>
        <w:t xml:space="preserve">- </w:t>
      </w:r>
      <w:r w:rsidRPr="00AE223B">
        <w:t xml:space="preserve">состав </w:t>
      </w:r>
      <w:r>
        <w:t>экспертного совета</w:t>
      </w:r>
      <w:r w:rsidRPr="00AE223B">
        <w:t xml:space="preserve"> Конкурса;</w:t>
      </w:r>
    </w:p>
    <w:p w:rsidR="00607DC7" w:rsidRDefault="00607DC7" w:rsidP="00D85E9C">
      <w:pPr>
        <w:pStyle w:val="BodyTextIndent"/>
        <w:tabs>
          <w:tab w:val="left" w:pos="426"/>
        </w:tabs>
        <w:ind w:left="0" w:right="175"/>
        <w:contextualSpacing/>
        <w:jc w:val="both"/>
      </w:pPr>
      <w:r>
        <w:t xml:space="preserve">- </w:t>
      </w:r>
      <w:r w:rsidRPr="00AE223B">
        <w:t>состав приглашенных гостей;</w:t>
      </w:r>
    </w:p>
    <w:p w:rsidR="00607DC7" w:rsidRPr="00AE223B" w:rsidRDefault="00607DC7" w:rsidP="00D85E9C">
      <w:pPr>
        <w:pStyle w:val="BodyTextIndent"/>
        <w:tabs>
          <w:tab w:val="left" w:pos="426"/>
        </w:tabs>
        <w:ind w:left="0" w:right="175"/>
        <w:contextualSpacing/>
        <w:jc w:val="both"/>
      </w:pPr>
      <w:r>
        <w:t>- с</w:t>
      </w:r>
      <w:r w:rsidRPr="00AE223B">
        <w:t>писок участников очного этапа Конкурса;</w:t>
      </w:r>
    </w:p>
    <w:p w:rsidR="00607DC7" w:rsidRPr="00AE223B" w:rsidRDefault="00607DC7" w:rsidP="00D85E9C">
      <w:pPr>
        <w:pStyle w:val="BodyTextIndent"/>
        <w:tabs>
          <w:tab w:val="left" w:pos="426"/>
        </w:tabs>
        <w:ind w:left="0" w:right="175"/>
        <w:contextualSpacing/>
        <w:jc w:val="both"/>
      </w:pPr>
      <w:r>
        <w:t xml:space="preserve">- </w:t>
      </w:r>
      <w:r w:rsidRPr="00AE223B">
        <w:t>главные и специальные призы победителям Конкурса;</w:t>
      </w:r>
    </w:p>
    <w:p w:rsidR="00607DC7" w:rsidRDefault="00607DC7" w:rsidP="00D85E9C">
      <w:pPr>
        <w:pStyle w:val="BodyTextIndent"/>
        <w:tabs>
          <w:tab w:val="left" w:pos="426"/>
        </w:tabs>
        <w:ind w:left="0" w:right="175"/>
        <w:contextualSpacing/>
        <w:jc w:val="both"/>
      </w:pPr>
      <w:r>
        <w:t>- дальнейший план</w:t>
      </w:r>
      <w:r w:rsidRPr="00AE223B">
        <w:t xml:space="preserve"> работы молодежных помощников Руководителя аппарата Антитеррористической комиссии в Республики Татарстан.</w:t>
      </w:r>
    </w:p>
    <w:p w:rsidR="00607DC7" w:rsidRDefault="00607DC7" w:rsidP="00D85E9C">
      <w:pPr>
        <w:pStyle w:val="BodyTextIndent"/>
        <w:tabs>
          <w:tab w:val="left" w:pos="426"/>
        </w:tabs>
        <w:ind w:left="0" w:right="176"/>
        <w:contextualSpacing/>
        <w:jc w:val="both"/>
      </w:pPr>
      <w:r>
        <w:t>5.3. Экспертный совет:</w:t>
      </w:r>
    </w:p>
    <w:p w:rsidR="00607DC7" w:rsidRDefault="00607DC7" w:rsidP="00D85E9C">
      <w:pPr>
        <w:pStyle w:val="BodyTextIndent"/>
        <w:tabs>
          <w:tab w:val="left" w:pos="426"/>
        </w:tabs>
        <w:ind w:left="0" w:right="176"/>
        <w:contextualSpacing/>
        <w:jc w:val="both"/>
      </w:pPr>
      <w:r>
        <w:t xml:space="preserve">- может включать </w:t>
      </w:r>
      <w:r w:rsidRPr="00AE223B">
        <w:t>представител</w:t>
      </w:r>
      <w:r>
        <w:t xml:space="preserve">ей территориальных органов федеральных органов исполнительной власти, органов исполнительной власти </w:t>
      </w:r>
      <w:r w:rsidRPr="00AE223B">
        <w:t xml:space="preserve">Республики Татарстан </w:t>
      </w:r>
      <w:r>
        <w:t>и органов местного самоуправления</w:t>
      </w:r>
      <w:r w:rsidRPr="00AE223B">
        <w:t xml:space="preserve">, </w:t>
      </w:r>
      <w:r>
        <w:t>представителей общественности и науки;</w:t>
      </w:r>
    </w:p>
    <w:p w:rsidR="00607DC7" w:rsidRPr="00AE223B" w:rsidRDefault="00607DC7" w:rsidP="00D85E9C">
      <w:pPr>
        <w:pStyle w:val="BodyTextIndent"/>
        <w:tabs>
          <w:tab w:val="left" w:pos="426"/>
        </w:tabs>
        <w:spacing w:after="0"/>
        <w:ind w:left="0" w:right="176"/>
        <w:contextualSpacing/>
        <w:jc w:val="both"/>
      </w:pPr>
      <w:r>
        <w:t xml:space="preserve">-может быть изменен </w:t>
      </w:r>
      <w:r w:rsidRPr="00AE223B">
        <w:t>Оргкомитет</w:t>
      </w:r>
      <w:r>
        <w:t>ом</w:t>
      </w:r>
      <w:r w:rsidRPr="00AE223B">
        <w:t xml:space="preserve"> Конкурса</w:t>
      </w:r>
      <w:r>
        <w:t>, который</w:t>
      </w:r>
      <w:r w:rsidRPr="00AE223B">
        <w:t xml:space="preserve"> оставляет за собой право включения в состав </w:t>
      </w:r>
      <w:r>
        <w:t>экспертного совета</w:t>
      </w:r>
      <w:r w:rsidRPr="00AE223B">
        <w:t xml:space="preserve"> на определенные конкурсные процедуры представителей </w:t>
      </w:r>
      <w:r>
        <w:t>указанных организаций;</w:t>
      </w:r>
    </w:p>
    <w:p w:rsidR="00607DC7" w:rsidRPr="00AE223B" w:rsidRDefault="00607DC7" w:rsidP="00D85E9C">
      <w:pPr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223B">
        <w:rPr>
          <w:sz w:val="24"/>
          <w:szCs w:val="24"/>
        </w:rPr>
        <w:t>провод</w:t>
      </w:r>
      <w:r>
        <w:rPr>
          <w:sz w:val="24"/>
          <w:szCs w:val="24"/>
        </w:rPr>
        <w:t>и</w:t>
      </w:r>
      <w:r w:rsidRPr="00AE223B">
        <w:rPr>
          <w:sz w:val="24"/>
          <w:szCs w:val="24"/>
        </w:rPr>
        <w:t xml:space="preserve">т </w:t>
      </w:r>
      <w:r>
        <w:rPr>
          <w:sz w:val="24"/>
          <w:szCs w:val="24"/>
        </w:rPr>
        <w:t>изучение</w:t>
      </w:r>
      <w:r w:rsidRPr="00AE223B">
        <w:rPr>
          <w:sz w:val="24"/>
          <w:szCs w:val="24"/>
        </w:rPr>
        <w:t xml:space="preserve"> материалов, представленных на отборочный этап Конкурса;</w:t>
      </w:r>
    </w:p>
    <w:p w:rsidR="00607DC7" w:rsidRPr="00AE223B" w:rsidRDefault="00607DC7" w:rsidP="00D85E9C">
      <w:pPr>
        <w:spacing w:after="120"/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223B">
        <w:rPr>
          <w:sz w:val="24"/>
          <w:szCs w:val="24"/>
        </w:rPr>
        <w:t>оставля</w:t>
      </w:r>
      <w:r>
        <w:rPr>
          <w:sz w:val="24"/>
          <w:szCs w:val="24"/>
        </w:rPr>
        <w:t>е</w:t>
      </w:r>
      <w:r w:rsidRPr="00AE223B">
        <w:rPr>
          <w:sz w:val="24"/>
          <w:szCs w:val="24"/>
        </w:rPr>
        <w:t xml:space="preserve">т за собой право проведения дополнительного собеседования с участниками, в рамках отбора участников на очный этап Конкурса; </w:t>
      </w:r>
    </w:p>
    <w:p w:rsidR="00607DC7" w:rsidRPr="00AE223B" w:rsidRDefault="00607DC7" w:rsidP="00D85E9C">
      <w:pPr>
        <w:spacing w:after="120"/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223B">
        <w:rPr>
          <w:sz w:val="24"/>
          <w:szCs w:val="24"/>
        </w:rPr>
        <w:t>оценива</w:t>
      </w:r>
      <w:r>
        <w:rPr>
          <w:sz w:val="24"/>
          <w:szCs w:val="24"/>
        </w:rPr>
        <w:t>е</w:t>
      </w:r>
      <w:r w:rsidRPr="00AE223B">
        <w:rPr>
          <w:sz w:val="24"/>
          <w:szCs w:val="24"/>
        </w:rPr>
        <w:t>т участие конкурсантов в мероприятиях очного этапа Конкурса;</w:t>
      </w:r>
    </w:p>
    <w:p w:rsidR="00607DC7" w:rsidRPr="00AE223B" w:rsidRDefault="00607DC7" w:rsidP="00D85E9C">
      <w:pPr>
        <w:tabs>
          <w:tab w:val="left" w:pos="284"/>
          <w:tab w:val="left" w:pos="709"/>
          <w:tab w:val="left" w:pos="1080"/>
        </w:tabs>
        <w:spacing w:after="120"/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223B">
        <w:rPr>
          <w:sz w:val="24"/>
          <w:szCs w:val="24"/>
        </w:rPr>
        <w:t>принима</w:t>
      </w:r>
      <w:r>
        <w:rPr>
          <w:sz w:val="24"/>
          <w:szCs w:val="24"/>
        </w:rPr>
        <w:t>е</w:t>
      </w:r>
      <w:r w:rsidRPr="00AE223B">
        <w:rPr>
          <w:sz w:val="24"/>
          <w:szCs w:val="24"/>
        </w:rPr>
        <w:t>т решение о победителях в основной и специальных номинациях, вынос</w:t>
      </w:r>
      <w:r>
        <w:rPr>
          <w:sz w:val="24"/>
          <w:szCs w:val="24"/>
        </w:rPr>
        <w:t>я</w:t>
      </w:r>
      <w:r w:rsidRPr="00AE223B">
        <w:rPr>
          <w:sz w:val="24"/>
          <w:szCs w:val="24"/>
        </w:rPr>
        <w:t>т на утверждение Оргкомитета список победителей.</w:t>
      </w:r>
    </w:p>
    <w:p w:rsidR="00607DC7" w:rsidRPr="00AE223B" w:rsidRDefault="00607DC7" w:rsidP="00D85E9C">
      <w:pPr>
        <w:pStyle w:val="BodyTextIndent"/>
        <w:tabs>
          <w:tab w:val="left" w:pos="426"/>
        </w:tabs>
        <w:ind w:left="0" w:right="175"/>
        <w:contextualSpacing/>
        <w:jc w:val="both"/>
      </w:pPr>
    </w:p>
    <w:p w:rsidR="00607DC7" w:rsidRPr="001267CB" w:rsidRDefault="00607DC7" w:rsidP="00D85E9C">
      <w:pPr>
        <w:pStyle w:val="BodyTextIndent"/>
        <w:ind w:left="0" w:right="175"/>
        <w:contextualSpacing/>
        <w:jc w:val="center"/>
        <w:rPr>
          <w:b/>
        </w:rPr>
      </w:pPr>
      <w:r w:rsidRPr="00AE223B">
        <w:rPr>
          <w:b/>
          <w:lang w:val="en-US"/>
        </w:rPr>
        <w:t>VI</w:t>
      </w:r>
      <w:r>
        <w:rPr>
          <w:b/>
        </w:rPr>
        <w:t>. Порядок проведения конкурса</w:t>
      </w:r>
    </w:p>
    <w:p w:rsidR="00607DC7" w:rsidRPr="00AE223B" w:rsidRDefault="00607DC7" w:rsidP="00605085">
      <w:pPr>
        <w:pStyle w:val="BodyTextIndent"/>
        <w:spacing w:after="0"/>
        <w:ind w:left="0" w:right="176"/>
        <w:contextualSpacing/>
        <w:jc w:val="both"/>
      </w:pPr>
      <w:r>
        <w:rPr>
          <w:b/>
        </w:rPr>
        <w:br/>
      </w:r>
      <w:r>
        <w:t xml:space="preserve">6.1. </w:t>
      </w:r>
      <w:r w:rsidRPr="00AE223B">
        <w:t>Проведение Конкурса предполагает:</w:t>
      </w:r>
    </w:p>
    <w:p w:rsidR="00607DC7" w:rsidRDefault="00607DC7" w:rsidP="00605085">
      <w:pPr>
        <w:ind w:right="176"/>
        <w:contextualSpacing/>
        <w:jc w:val="both"/>
        <w:rPr>
          <w:sz w:val="24"/>
          <w:szCs w:val="24"/>
        </w:rPr>
      </w:pPr>
      <w:r w:rsidRPr="006956F1">
        <w:rPr>
          <w:sz w:val="24"/>
          <w:szCs w:val="24"/>
        </w:rPr>
        <w:t xml:space="preserve">- мероприятия, </w:t>
      </w:r>
      <w:r>
        <w:rPr>
          <w:sz w:val="24"/>
          <w:szCs w:val="24"/>
        </w:rPr>
        <w:t xml:space="preserve">выявляющие лидерские, волевые, </w:t>
      </w:r>
      <w:r w:rsidRPr="006956F1">
        <w:rPr>
          <w:sz w:val="24"/>
          <w:szCs w:val="24"/>
        </w:rPr>
        <w:t>ораторские, креативные, коммуникативные</w:t>
      </w:r>
      <w:r>
        <w:rPr>
          <w:sz w:val="24"/>
          <w:szCs w:val="24"/>
        </w:rPr>
        <w:t xml:space="preserve">, интеллектуальные </w:t>
      </w:r>
      <w:r w:rsidRPr="006956F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956F1">
        <w:rPr>
          <w:sz w:val="24"/>
          <w:szCs w:val="24"/>
        </w:rPr>
        <w:t>аналитические способности конкурсантов;</w:t>
      </w:r>
    </w:p>
    <w:p w:rsidR="00607DC7" w:rsidRDefault="00607DC7" w:rsidP="00D85E9C">
      <w:pPr>
        <w:spacing w:after="120"/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56F1">
        <w:rPr>
          <w:sz w:val="24"/>
          <w:szCs w:val="24"/>
        </w:rPr>
        <w:t xml:space="preserve">мероприятия, </w:t>
      </w:r>
      <w:r>
        <w:rPr>
          <w:sz w:val="24"/>
          <w:szCs w:val="24"/>
        </w:rPr>
        <w:t>определяющие</w:t>
      </w:r>
      <w:r w:rsidRPr="006956F1">
        <w:rPr>
          <w:sz w:val="24"/>
          <w:szCs w:val="24"/>
        </w:rPr>
        <w:t xml:space="preserve"> организаторские и управленческие способности участников Конкурса,  а также их умени</w:t>
      </w:r>
      <w:r>
        <w:rPr>
          <w:sz w:val="24"/>
          <w:szCs w:val="24"/>
        </w:rPr>
        <w:t>е работы в команде, навыки принятия управленческих решений и теоретико-практические навыки аналитической деятельности;</w:t>
      </w:r>
    </w:p>
    <w:p w:rsidR="00607DC7" w:rsidRPr="006956F1" w:rsidRDefault="00607DC7" w:rsidP="00605085">
      <w:pPr>
        <w:ind w:right="1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56F1">
        <w:rPr>
          <w:sz w:val="24"/>
          <w:szCs w:val="24"/>
        </w:rPr>
        <w:t xml:space="preserve">мероприятия, демонстрирующие уровень правовых знаний, знаний основ государственной политики во всех сферах жизни общества, навыков принятия управленческих решений, основных направлений, принципов и механизмов реализации государственной молодежной </w:t>
      </w:r>
      <w:r>
        <w:rPr>
          <w:sz w:val="24"/>
          <w:szCs w:val="24"/>
        </w:rPr>
        <w:t>политики в Республике Татарстан.</w:t>
      </w:r>
    </w:p>
    <w:p w:rsidR="00607DC7" w:rsidRDefault="00607DC7" w:rsidP="00605085">
      <w:pPr>
        <w:pStyle w:val="BodyTextIndent"/>
        <w:spacing w:after="0"/>
        <w:ind w:left="0" w:right="176"/>
        <w:contextualSpacing/>
        <w:jc w:val="both"/>
      </w:pPr>
      <w:r w:rsidRPr="00AE223B">
        <w:t>6.</w:t>
      </w:r>
      <w:r>
        <w:t>2</w:t>
      </w:r>
      <w:r w:rsidRPr="00AE223B">
        <w:t>.</w:t>
      </w:r>
      <w:r>
        <w:t xml:space="preserve"> Заявочная компания.</w:t>
      </w:r>
    </w:p>
    <w:p w:rsidR="00607DC7" w:rsidRDefault="00607DC7" w:rsidP="00605085">
      <w:pPr>
        <w:pStyle w:val="BodyTextIndent3"/>
        <w:spacing w:after="0"/>
        <w:ind w:left="0" w:right="176" w:firstLine="426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В рамках </w:t>
      </w:r>
      <w:r>
        <w:rPr>
          <w:sz w:val="24"/>
          <w:szCs w:val="24"/>
        </w:rPr>
        <w:t>заявочной кампании</w:t>
      </w:r>
      <w:r w:rsidRPr="00AE223B">
        <w:rPr>
          <w:sz w:val="24"/>
          <w:szCs w:val="24"/>
        </w:rPr>
        <w:t xml:space="preserve"> участнику необходимо</w:t>
      </w:r>
      <w:r>
        <w:rPr>
          <w:sz w:val="24"/>
          <w:szCs w:val="24"/>
        </w:rPr>
        <w:t>:</w:t>
      </w:r>
    </w:p>
    <w:p w:rsidR="00607DC7" w:rsidRPr="00AE223B" w:rsidRDefault="00607DC7" w:rsidP="00D85E9C">
      <w:pPr>
        <w:pStyle w:val="BodyTextIndent3"/>
        <w:ind w:left="0"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E223B">
        <w:rPr>
          <w:sz w:val="24"/>
          <w:szCs w:val="24"/>
        </w:rPr>
        <w:t xml:space="preserve">заполнить электронную заявку на сайте </w:t>
      </w:r>
      <w:hyperlink r:id="rId9" w:history="1">
        <w:r w:rsidRPr="00AE223B">
          <w:rPr>
            <w:rStyle w:val="Hyperlink"/>
            <w:sz w:val="24"/>
            <w:szCs w:val="24"/>
          </w:rPr>
          <w:t>https://ais.fadm.gov.ru/</w:t>
        </w:r>
      </w:hyperlink>
      <w:r>
        <w:rPr>
          <w:sz w:val="24"/>
          <w:szCs w:val="24"/>
        </w:rPr>
        <w:t>;</w:t>
      </w:r>
    </w:p>
    <w:p w:rsidR="00607DC7" w:rsidRPr="00D23F76" w:rsidRDefault="00607DC7" w:rsidP="00D85E9C">
      <w:pPr>
        <w:pStyle w:val="BodyTextIndent3"/>
        <w:ind w:left="0" w:right="175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</w:t>
      </w:r>
      <w:r>
        <w:rPr>
          <w:sz w:val="24"/>
          <w:szCs w:val="24"/>
        </w:rPr>
        <w:t xml:space="preserve">прислать на почту </w:t>
      </w:r>
      <w:hyperlink r:id="rId10" w:history="1">
        <w:r w:rsidRPr="00FB48F7">
          <w:rPr>
            <w:rStyle w:val="Hyperlink"/>
            <w:sz w:val="24"/>
            <w:szCs w:val="24"/>
            <w:lang w:val="en-US"/>
          </w:rPr>
          <w:t>mol</w:t>
        </w:r>
        <w:r w:rsidRPr="00FB48F7">
          <w:rPr>
            <w:rStyle w:val="Hyperlink"/>
            <w:sz w:val="24"/>
            <w:szCs w:val="24"/>
          </w:rPr>
          <w:t>.</w:t>
        </w:r>
        <w:r w:rsidRPr="00FB48F7">
          <w:rPr>
            <w:rStyle w:val="Hyperlink"/>
            <w:sz w:val="24"/>
            <w:szCs w:val="24"/>
            <w:lang w:val="en-US"/>
          </w:rPr>
          <w:t>atk</w:t>
        </w:r>
        <w:r w:rsidRPr="00FB48F7">
          <w:rPr>
            <w:rStyle w:val="Hyperlink"/>
            <w:sz w:val="24"/>
            <w:szCs w:val="24"/>
          </w:rPr>
          <w:t>.</w:t>
        </w:r>
        <w:r w:rsidRPr="00FB48F7">
          <w:rPr>
            <w:rStyle w:val="Hyperlink"/>
            <w:sz w:val="24"/>
            <w:szCs w:val="24"/>
            <w:lang w:val="en-US"/>
          </w:rPr>
          <w:t>rt</w:t>
        </w:r>
        <w:r w:rsidRPr="00FB48F7">
          <w:rPr>
            <w:rStyle w:val="Hyperlink"/>
            <w:sz w:val="24"/>
            <w:szCs w:val="24"/>
          </w:rPr>
          <w:t>@</w:t>
        </w:r>
        <w:r w:rsidRPr="00FB48F7">
          <w:rPr>
            <w:rStyle w:val="Hyperlink"/>
            <w:sz w:val="24"/>
            <w:szCs w:val="24"/>
            <w:lang w:val="en-US"/>
          </w:rPr>
          <w:t>yandex</w:t>
        </w:r>
        <w:r w:rsidRPr="00FB48F7">
          <w:rPr>
            <w:rStyle w:val="Hyperlink"/>
            <w:sz w:val="24"/>
            <w:szCs w:val="24"/>
          </w:rPr>
          <w:t>.</w:t>
        </w:r>
        <w:r w:rsidRPr="00FB48F7">
          <w:rPr>
            <w:rStyle w:val="Hyperlink"/>
            <w:sz w:val="24"/>
            <w:szCs w:val="24"/>
            <w:lang w:val="en-US"/>
          </w:rPr>
          <w:t>ru</w:t>
        </w:r>
      </w:hyperlink>
      <w:r w:rsidRPr="00AE223B">
        <w:rPr>
          <w:sz w:val="24"/>
          <w:szCs w:val="24"/>
        </w:rPr>
        <w:t>видеоролик, в котором участник в</w:t>
      </w:r>
      <w:r>
        <w:rPr>
          <w:sz w:val="24"/>
          <w:szCs w:val="24"/>
        </w:rPr>
        <w:t>ысказывает свое понимание формата деятельности молодежного помощника Руководителя аппарата Антитеррористической комиссии (до 2-х минут);</w:t>
      </w:r>
    </w:p>
    <w:p w:rsidR="00607DC7" w:rsidRPr="00AE223B" w:rsidRDefault="00607DC7" w:rsidP="00605085">
      <w:pPr>
        <w:pStyle w:val="BodyTextIndent3"/>
        <w:spacing w:after="0"/>
        <w:ind w:left="0" w:right="175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прислать на почту </w:t>
      </w:r>
      <w:hyperlink r:id="rId11" w:history="1">
        <w:r w:rsidRPr="00FB48F7">
          <w:rPr>
            <w:rStyle w:val="Hyperlink"/>
            <w:sz w:val="24"/>
            <w:szCs w:val="24"/>
            <w:lang w:val="en-US"/>
          </w:rPr>
          <w:t>mol</w:t>
        </w:r>
        <w:r w:rsidRPr="00FB48F7">
          <w:rPr>
            <w:rStyle w:val="Hyperlink"/>
            <w:sz w:val="24"/>
            <w:szCs w:val="24"/>
          </w:rPr>
          <w:t>.</w:t>
        </w:r>
        <w:r w:rsidRPr="00FB48F7">
          <w:rPr>
            <w:rStyle w:val="Hyperlink"/>
            <w:sz w:val="24"/>
            <w:szCs w:val="24"/>
            <w:lang w:val="en-US"/>
          </w:rPr>
          <w:t>atk</w:t>
        </w:r>
        <w:r w:rsidRPr="00FB48F7">
          <w:rPr>
            <w:rStyle w:val="Hyperlink"/>
            <w:sz w:val="24"/>
            <w:szCs w:val="24"/>
          </w:rPr>
          <w:t>.</w:t>
        </w:r>
        <w:r w:rsidRPr="00FB48F7">
          <w:rPr>
            <w:rStyle w:val="Hyperlink"/>
            <w:sz w:val="24"/>
            <w:szCs w:val="24"/>
            <w:lang w:val="en-US"/>
          </w:rPr>
          <w:t>rt</w:t>
        </w:r>
        <w:r w:rsidRPr="00FB48F7">
          <w:rPr>
            <w:rStyle w:val="Hyperlink"/>
            <w:sz w:val="24"/>
            <w:szCs w:val="24"/>
          </w:rPr>
          <w:t>@</w:t>
        </w:r>
        <w:r w:rsidRPr="00FB48F7">
          <w:rPr>
            <w:rStyle w:val="Hyperlink"/>
            <w:sz w:val="24"/>
            <w:szCs w:val="24"/>
            <w:lang w:val="en-US"/>
          </w:rPr>
          <w:t>yandex</w:t>
        </w:r>
        <w:r w:rsidRPr="00FB48F7">
          <w:rPr>
            <w:rStyle w:val="Hyperlink"/>
            <w:sz w:val="24"/>
            <w:szCs w:val="24"/>
          </w:rPr>
          <w:t>.</w:t>
        </w:r>
        <w:r w:rsidRPr="00FB48F7">
          <w:rPr>
            <w:rStyle w:val="Hyperlink"/>
            <w:sz w:val="24"/>
            <w:szCs w:val="24"/>
            <w:lang w:val="en-US"/>
          </w:rPr>
          <w:t>ru</w:t>
        </w:r>
      </w:hyperlink>
      <w:r w:rsidRPr="00AE223B">
        <w:rPr>
          <w:sz w:val="24"/>
          <w:szCs w:val="24"/>
        </w:rPr>
        <w:t>аналитическ</w:t>
      </w:r>
      <w:r>
        <w:rPr>
          <w:sz w:val="24"/>
          <w:szCs w:val="24"/>
        </w:rPr>
        <w:t>ую</w:t>
      </w:r>
      <w:r w:rsidRPr="00AE223B">
        <w:rPr>
          <w:sz w:val="24"/>
          <w:szCs w:val="24"/>
        </w:rPr>
        <w:t xml:space="preserve"> стать</w:t>
      </w:r>
      <w:r>
        <w:rPr>
          <w:sz w:val="24"/>
          <w:szCs w:val="24"/>
        </w:rPr>
        <w:t>ю</w:t>
      </w:r>
      <w:r w:rsidRPr="00AE223B">
        <w:rPr>
          <w:sz w:val="24"/>
          <w:szCs w:val="24"/>
        </w:rPr>
        <w:t xml:space="preserve"> (до 3–х страниц)</w:t>
      </w:r>
      <w:r>
        <w:rPr>
          <w:sz w:val="24"/>
          <w:szCs w:val="24"/>
        </w:rPr>
        <w:t xml:space="preserve">,тема которой конкурсанту предлагается на выбор: политический экстремизм, религиозный экстремизм, бытовой экстремизм, информационный экстремизм. </w:t>
      </w:r>
    </w:p>
    <w:p w:rsidR="00607DC7" w:rsidRPr="00AE223B" w:rsidRDefault="00607DC7" w:rsidP="00605085">
      <w:pPr>
        <w:pStyle w:val="NoSpacing"/>
        <w:tabs>
          <w:tab w:val="left" w:pos="284"/>
        </w:tabs>
        <w:ind w:firstLine="426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В аналитической </w:t>
      </w:r>
      <w:r>
        <w:rPr>
          <w:sz w:val="24"/>
          <w:szCs w:val="24"/>
        </w:rPr>
        <w:t>статье</w:t>
      </w:r>
      <w:r w:rsidRPr="00AE223B">
        <w:rPr>
          <w:sz w:val="24"/>
          <w:szCs w:val="24"/>
        </w:rPr>
        <w:t xml:space="preserve"> конкурсант должен раскрыть: </w:t>
      </w:r>
    </w:p>
    <w:p w:rsidR="00607DC7" w:rsidRPr="00AE223B" w:rsidRDefault="00607DC7" w:rsidP="00D85E9C">
      <w:pPr>
        <w:pStyle w:val="NoSpacing"/>
        <w:tabs>
          <w:tab w:val="left" w:pos="142"/>
        </w:tabs>
        <w:spacing w:after="12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причины проявления</w:t>
      </w:r>
      <w:r>
        <w:rPr>
          <w:sz w:val="24"/>
          <w:szCs w:val="24"/>
        </w:rPr>
        <w:t xml:space="preserve"> данного вида экстремизма</w:t>
      </w:r>
      <w:r w:rsidRPr="00AE223B">
        <w:rPr>
          <w:sz w:val="24"/>
          <w:szCs w:val="24"/>
        </w:rPr>
        <w:t>;</w:t>
      </w:r>
    </w:p>
    <w:p w:rsidR="00607DC7" w:rsidRDefault="00607DC7" w:rsidP="00D85E9C">
      <w:pPr>
        <w:pStyle w:val="NoSpacing"/>
        <w:tabs>
          <w:tab w:val="left" w:pos="142"/>
        </w:tabs>
        <w:spacing w:after="12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взгляд молодежи на это явление;</w:t>
      </w:r>
    </w:p>
    <w:p w:rsidR="00607DC7" w:rsidRDefault="00607DC7" w:rsidP="00D85E9C">
      <w:pPr>
        <w:pStyle w:val="NoSpacing"/>
        <w:tabs>
          <w:tab w:val="left" w:pos="142"/>
        </w:tabs>
        <w:spacing w:after="12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-высказать свое личное мнение на </w:t>
      </w:r>
      <w:r>
        <w:rPr>
          <w:sz w:val="24"/>
          <w:szCs w:val="24"/>
        </w:rPr>
        <w:t xml:space="preserve">современную </w:t>
      </w:r>
      <w:r w:rsidRPr="00AE223B">
        <w:rPr>
          <w:sz w:val="24"/>
          <w:szCs w:val="24"/>
        </w:rPr>
        <w:t>ситуацию</w:t>
      </w:r>
      <w:r>
        <w:rPr>
          <w:sz w:val="24"/>
          <w:szCs w:val="24"/>
        </w:rPr>
        <w:t>;</w:t>
      </w:r>
    </w:p>
    <w:p w:rsidR="00607DC7" w:rsidRDefault="00607DC7" w:rsidP="00D85E9C">
      <w:pPr>
        <w:pStyle w:val="NoSpacing"/>
        <w:tabs>
          <w:tab w:val="left" w:pos="142"/>
        </w:tabs>
        <w:spacing w:after="12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предложить 3 тезиса, как противостоять данному явлению;</w:t>
      </w:r>
    </w:p>
    <w:p w:rsidR="00607DC7" w:rsidRDefault="00607DC7" w:rsidP="00D85E9C">
      <w:pPr>
        <w:pStyle w:val="NoSpacing"/>
        <w:tabs>
          <w:tab w:val="left" w:pos="142"/>
          <w:tab w:val="left" w:pos="709"/>
        </w:tabs>
        <w:spacing w:after="120"/>
        <w:ind w:firstLine="426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Текст аналитической </w:t>
      </w:r>
      <w:r>
        <w:rPr>
          <w:sz w:val="24"/>
          <w:szCs w:val="24"/>
        </w:rPr>
        <w:t>статьи</w:t>
      </w:r>
      <w:r w:rsidRPr="00AE223B">
        <w:rPr>
          <w:sz w:val="24"/>
          <w:szCs w:val="24"/>
        </w:rPr>
        <w:t xml:space="preserve">, представляемой на отборочном этапе Конкурса, должен отвечать следующим требованиям: </w:t>
      </w:r>
      <w:r>
        <w:rPr>
          <w:sz w:val="24"/>
          <w:szCs w:val="24"/>
        </w:rPr>
        <w:t xml:space="preserve">в шапке статьи заглавными буквами и жирным шрифтом название темы, которую выбрал участник, </w:t>
      </w:r>
      <w:r w:rsidRPr="00AE223B">
        <w:rPr>
          <w:sz w:val="24"/>
          <w:szCs w:val="24"/>
        </w:rPr>
        <w:t>1 текст должен быть расположен на одной стороне листа, напечатан через 1 межстрочный интервал, шрифт обычный (не жирный, не курсив), Times</w:t>
      </w:r>
      <w:r>
        <w:rPr>
          <w:sz w:val="24"/>
          <w:szCs w:val="24"/>
        </w:rPr>
        <w:t xml:space="preserve"> </w:t>
      </w:r>
      <w:r w:rsidRPr="00AE223B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AE223B">
        <w:rPr>
          <w:sz w:val="24"/>
          <w:szCs w:val="24"/>
        </w:rPr>
        <w:t>Roman размером 12 кегль;</w:t>
      </w:r>
      <w:r>
        <w:rPr>
          <w:sz w:val="24"/>
          <w:szCs w:val="24"/>
        </w:rPr>
        <w:t xml:space="preserve"> </w:t>
      </w:r>
      <w:r w:rsidRPr="00AE223B">
        <w:rPr>
          <w:sz w:val="24"/>
          <w:szCs w:val="24"/>
        </w:rPr>
        <w:t xml:space="preserve">поля: слева - </w:t>
      </w:r>
      <w:smartTag w:uri="urn:schemas-microsoft-com:office:smarttags" w:element="metricconverter">
        <w:smartTagPr>
          <w:attr w:name="ProductID" w:val="2,00 см"/>
        </w:smartTagPr>
        <w:r w:rsidRPr="00AE223B">
          <w:rPr>
            <w:sz w:val="24"/>
            <w:szCs w:val="24"/>
          </w:rPr>
          <w:t>2,00 см</w:t>
        </w:r>
      </w:smartTag>
      <w:r w:rsidRPr="00AE223B">
        <w:rPr>
          <w:sz w:val="24"/>
          <w:szCs w:val="24"/>
        </w:rPr>
        <w:t xml:space="preserve">, справа - </w:t>
      </w:r>
      <w:smartTag w:uri="urn:schemas-microsoft-com:office:smarttags" w:element="metricconverter">
        <w:smartTagPr>
          <w:attr w:name="ProductID" w:val="1,00 см"/>
        </w:smartTagPr>
        <w:r w:rsidRPr="00AE223B">
          <w:rPr>
            <w:sz w:val="24"/>
            <w:szCs w:val="24"/>
          </w:rPr>
          <w:t>1,00 см</w:t>
        </w:r>
      </w:smartTag>
      <w:r w:rsidRPr="00AE223B">
        <w:rPr>
          <w:sz w:val="24"/>
          <w:szCs w:val="24"/>
        </w:rPr>
        <w:t xml:space="preserve">, сверху – </w:t>
      </w:r>
      <w:smartTag w:uri="urn:schemas-microsoft-com:office:smarttags" w:element="metricconverter">
        <w:smartTagPr>
          <w:attr w:name="ProductID" w:val="1,00 см"/>
        </w:smartTagPr>
        <w:r w:rsidRPr="00AE223B">
          <w:rPr>
            <w:sz w:val="24"/>
            <w:szCs w:val="24"/>
          </w:rPr>
          <w:t>1,00 см</w:t>
        </w:r>
      </w:smartTag>
      <w:r w:rsidRPr="00AE223B">
        <w:rPr>
          <w:sz w:val="24"/>
          <w:szCs w:val="24"/>
        </w:rPr>
        <w:t xml:space="preserve">, снизу – </w:t>
      </w:r>
      <w:smartTag w:uri="urn:schemas-microsoft-com:office:smarttags" w:element="metricconverter">
        <w:smartTagPr>
          <w:attr w:name="ProductID" w:val="1,00 см"/>
        </w:smartTagPr>
        <w:r w:rsidRPr="00AE223B">
          <w:rPr>
            <w:sz w:val="24"/>
            <w:szCs w:val="24"/>
          </w:rPr>
          <w:t>1,00 см</w:t>
        </w:r>
      </w:smartTag>
      <w:r w:rsidRPr="00AE223B">
        <w:rPr>
          <w:sz w:val="24"/>
          <w:szCs w:val="24"/>
        </w:rPr>
        <w:t>; нумерация страниц в правом нижнем углу (кроме первой страницы).</w:t>
      </w:r>
    </w:p>
    <w:p w:rsidR="00607DC7" w:rsidRDefault="00607DC7" w:rsidP="00605085">
      <w:pPr>
        <w:pStyle w:val="BodyTextIndent"/>
        <w:tabs>
          <w:tab w:val="left" w:pos="540"/>
        </w:tabs>
        <w:ind w:left="0" w:right="175" w:firstLine="426"/>
        <w:contextualSpacing/>
        <w:jc w:val="both"/>
      </w:pPr>
      <w:r w:rsidRPr="00EC54A0">
        <w:t xml:space="preserve">Не позднее </w:t>
      </w:r>
      <w:r>
        <w:t>6</w:t>
      </w:r>
      <w:r w:rsidRPr="00317CF1">
        <w:t xml:space="preserve"> </w:t>
      </w:r>
      <w:r>
        <w:t xml:space="preserve">марта </w:t>
      </w:r>
      <w:r w:rsidRPr="00EC54A0">
        <w:t>201</w:t>
      </w:r>
      <w:r>
        <w:t>7</w:t>
      </w:r>
      <w:r w:rsidRPr="00EC54A0">
        <w:t xml:space="preserve"> года электронные версии конкурсных материалов (кроме видеоролика) направляются на электронный адрес Конкурса (</w:t>
      </w:r>
      <w:hyperlink r:id="rId12" w:history="1">
        <w:hyperlink r:id="rId13" w:history="1">
          <w:r w:rsidRPr="00FB48F7">
            <w:rPr>
              <w:rStyle w:val="Hyperlink"/>
              <w:lang w:val="en-US"/>
            </w:rPr>
            <w:t>mol</w:t>
          </w:r>
          <w:r w:rsidRPr="00FB48F7">
            <w:rPr>
              <w:rStyle w:val="Hyperlink"/>
            </w:rPr>
            <w:t>.</w:t>
          </w:r>
          <w:r w:rsidRPr="00FB48F7">
            <w:rPr>
              <w:rStyle w:val="Hyperlink"/>
              <w:lang w:val="en-US"/>
            </w:rPr>
            <w:t>atk</w:t>
          </w:r>
          <w:r w:rsidRPr="00FB48F7">
            <w:rPr>
              <w:rStyle w:val="Hyperlink"/>
            </w:rPr>
            <w:t>.</w:t>
          </w:r>
          <w:r w:rsidRPr="00FB48F7">
            <w:rPr>
              <w:rStyle w:val="Hyperlink"/>
              <w:lang w:val="en-US"/>
            </w:rPr>
            <w:t>rt</w:t>
          </w:r>
          <w:r w:rsidRPr="00FB48F7">
            <w:rPr>
              <w:rStyle w:val="Hyperlink"/>
            </w:rPr>
            <w:t>@</w:t>
          </w:r>
          <w:r w:rsidRPr="00FB48F7">
            <w:rPr>
              <w:rStyle w:val="Hyperlink"/>
              <w:lang w:val="en-US"/>
            </w:rPr>
            <w:t>yandex</w:t>
          </w:r>
          <w:r w:rsidRPr="00FB48F7">
            <w:rPr>
              <w:rStyle w:val="Hyperlink"/>
            </w:rPr>
            <w:t>.</w:t>
          </w:r>
          <w:r w:rsidRPr="00FB48F7">
            <w:rPr>
              <w:rStyle w:val="Hyperlink"/>
              <w:lang w:val="en-US"/>
            </w:rPr>
            <w:t>ru</w:t>
          </w:r>
        </w:hyperlink>
        <w:r w:rsidRPr="00C63DFD">
          <w:rPr>
            <w:rStyle w:val="Hyperlink"/>
          </w:rPr>
          <w:t>)</w:t>
        </w:r>
      </w:hyperlink>
      <w:r w:rsidRPr="00EC54A0">
        <w:rPr>
          <w:lang w:val="en-US"/>
        </w:rPr>
        <w:t>c</w:t>
      </w:r>
      <w:r w:rsidRPr="00EC54A0">
        <w:t xml:space="preserve"> обязательно указанным Ф.И.О. участника в теме письма, а </w:t>
      </w:r>
      <w:r>
        <w:t>заявку, аналитическую статью</w:t>
      </w:r>
      <w:r w:rsidRPr="00EC54A0">
        <w:t xml:space="preserve"> на бумажном </w:t>
      </w:r>
    </w:p>
    <w:p w:rsidR="00607DC7" w:rsidRDefault="00607DC7" w:rsidP="003047E1">
      <w:pPr>
        <w:pStyle w:val="BodyTextIndent"/>
        <w:tabs>
          <w:tab w:val="left" w:pos="540"/>
        </w:tabs>
        <w:ind w:left="0" w:right="175"/>
        <w:contextualSpacing/>
        <w:jc w:val="both"/>
      </w:pPr>
      <w:r w:rsidRPr="00EC54A0">
        <w:t xml:space="preserve">носителе и диск с видеороликом предоставляются в офис РОО «Академия творческой молодежи Республики Татарстан» по адресу г. Казань, ул. Тукая д.58, офис 202, тел. (843) 231-81-61. Окончание приема материалов на электронных и бумажных носителях </w:t>
      </w:r>
      <w:r>
        <w:t>6</w:t>
      </w:r>
      <w:r w:rsidRPr="00EC54A0">
        <w:t xml:space="preserve"> </w:t>
      </w:r>
      <w:r>
        <w:t>февраля</w:t>
      </w:r>
      <w:r w:rsidRPr="00EC54A0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EC54A0">
          <w:t>201</w:t>
        </w:r>
        <w:r>
          <w:t>7</w:t>
        </w:r>
        <w:r w:rsidRPr="00EC54A0">
          <w:t xml:space="preserve"> г</w:t>
        </w:r>
      </w:smartTag>
      <w:r w:rsidRPr="00EC54A0">
        <w:t xml:space="preserve">. в </w:t>
      </w:r>
      <w:r>
        <w:t>20</w:t>
      </w:r>
      <w:r w:rsidRPr="00EC54A0">
        <w:t xml:space="preserve">.00. </w:t>
      </w:r>
    </w:p>
    <w:p w:rsidR="00607DC7" w:rsidRDefault="00607DC7" w:rsidP="00D85E9C">
      <w:pPr>
        <w:pStyle w:val="BodyTextIndent"/>
        <w:ind w:left="0" w:right="175"/>
        <w:contextualSpacing/>
        <w:jc w:val="both"/>
      </w:pPr>
      <w:r w:rsidRPr="00AE223B">
        <w:t>Конкурс проводится поэтапно</w:t>
      </w:r>
      <w:r>
        <w:t xml:space="preserve"> (март – апрель 2017 года):</w:t>
      </w:r>
    </w:p>
    <w:p w:rsidR="00607DC7" w:rsidRPr="00AE223B" w:rsidRDefault="00607DC7" w:rsidP="00D85E9C">
      <w:pPr>
        <w:pStyle w:val="BodyTextIndent"/>
        <w:ind w:left="0" w:right="175"/>
        <w:contextualSpacing/>
        <w:jc w:val="both"/>
      </w:pPr>
      <w:r>
        <w:t xml:space="preserve">- </w:t>
      </w:r>
      <w:r w:rsidRPr="00AE223B">
        <w:t>1 этап – Отборочный</w:t>
      </w:r>
      <w:r>
        <w:t xml:space="preserve"> этап;</w:t>
      </w:r>
    </w:p>
    <w:p w:rsidR="00607DC7" w:rsidRPr="00AE223B" w:rsidRDefault="00607DC7" w:rsidP="00D85E9C">
      <w:pPr>
        <w:pStyle w:val="BodyTextIndent"/>
        <w:ind w:left="0" w:right="175"/>
        <w:contextualSpacing/>
        <w:jc w:val="both"/>
      </w:pPr>
      <w:r>
        <w:t xml:space="preserve">- </w:t>
      </w:r>
      <w:r w:rsidRPr="00AE223B">
        <w:t xml:space="preserve">2 этап – </w:t>
      </w:r>
      <w:r>
        <w:t>Очный этап;</w:t>
      </w:r>
    </w:p>
    <w:p w:rsidR="00607DC7" w:rsidRPr="00AE223B" w:rsidRDefault="00607DC7" w:rsidP="00D85E9C">
      <w:pPr>
        <w:pStyle w:val="BodyTextIndent"/>
        <w:ind w:left="0" w:right="175"/>
        <w:contextualSpacing/>
        <w:jc w:val="both"/>
      </w:pPr>
      <w:r>
        <w:t xml:space="preserve">- </w:t>
      </w:r>
      <w:r w:rsidRPr="00AE223B">
        <w:t xml:space="preserve">3 этап – </w:t>
      </w:r>
      <w:r>
        <w:t>Заочный этап – реализация проекта;</w:t>
      </w:r>
    </w:p>
    <w:p w:rsidR="00607DC7" w:rsidRPr="00AE223B" w:rsidRDefault="00607DC7" w:rsidP="00D85E9C">
      <w:pPr>
        <w:pStyle w:val="BodyTextIndent"/>
        <w:ind w:left="0" w:right="175"/>
        <w:contextualSpacing/>
        <w:jc w:val="both"/>
      </w:pPr>
      <w:r>
        <w:t xml:space="preserve">- </w:t>
      </w:r>
      <w:r w:rsidRPr="00AE223B">
        <w:t xml:space="preserve">4 этап – </w:t>
      </w:r>
      <w:r>
        <w:t>Церемония награждения;</w:t>
      </w:r>
    </w:p>
    <w:p w:rsidR="00607DC7" w:rsidRPr="00AE223B" w:rsidRDefault="00607DC7" w:rsidP="00D85E9C">
      <w:pPr>
        <w:pStyle w:val="BodyTextIndent"/>
        <w:ind w:left="0" w:right="175"/>
        <w:contextualSpacing/>
        <w:jc w:val="both"/>
      </w:pPr>
      <w:r>
        <w:t xml:space="preserve">- </w:t>
      </w:r>
      <w:r w:rsidRPr="00AE223B">
        <w:t>5 этап –</w:t>
      </w:r>
      <w:r>
        <w:t xml:space="preserve"> Выполнение функций молодежного помощника.</w:t>
      </w:r>
    </w:p>
    <w:p w:rsidR="00607DC7" w:rsidRDefault="00607DC7" w:rsidP="00605085">
      <w:pPr>
        <w:pStyle w:val="BodyTextIndent"/>
        <w:tabs>
          <w:tab w:val="left" w:pos="540"/>
        </w:tabs>
        <w:ind w:left="0" w:right="175"/>
        <w:contextualSpacing/>
        <w:jc w:val="center"/>
        <w:rPr>
          <w:b/>
        </w:rPr>
      </w:pPr>
    </w:p>
    <w:p w:rsidR="00607DC7" w:rsidRDefault="00607DC7" w:rsidP="00605085">
      <w:pPr>
        <w:pStyle w:val="BodyTextIndent"/>
        <w:tabs>
          <w:tab w:val="left" w:pos="540"/>
        </w:tabs>
        <w:ind w:left="0" w:right="175"/>
        <w:contextualSpacing/>
        <w:jc w:val="center"/>
        <w:rPr>
          <w:b/>
        </w:rPr>
      </w:pPr>
      <w:r w:rsidRPr="00D23F76">
        <w:rPr>
          <w:b/>
        </w:rPr>
        <w:t>Критерии оценки портфолио (в баллах):</w:t>
      </w:r>
    </w:p>
    <w:p w:rsidR="00607DC7" w:rsidRDefault="00607DC7" w:rsidP="00605085">
      <w:pPr>
        <w:pStyle w:val="BodyTextIndent"/>
        <w:numPr>
          <w:ilvl w:val="0"/>
          <w:numId w:val="48"/>
        </w:numPr>
        <w:tabs>
          <w:tab w:val="left" w:pos="540"/>
        </w:tabs>
        <w:ind w:right="175"/>
        <w:contextualSpacing/>
      </w:pPr>
      <w:r>
        <w:t>соответствие с требованиями по оформлению (0-5);</w:t>
      </w:r>
    </w:p>
    <w:p w:rsidR="00607DC7" w:rsidRDefault="00607DC7" w:rsidP="00605085">
      <w:pPr>
        <w:pStyle w:val="BodyTextIndent"/>
        <w:numPr>
          <w:ilvl w:val="0"/>
          <w:numId w:val="48"/>
        </w:numPr>
        <w:tabs>
          <w:tab w:val="left" w:pos="540"/>
        </w:tabs>
        <w:ind w:right="175"/>
        <w:contextualSpacing/>
      </w:pPr>
      <w:r>
        <w:t>соблюдение регламента (0-5);</w:t>
      </w:r>
    </w:p>
    <w:p w:rsidR="00607DC7" w:rsidRDefault="00607DC7" w:rsidP="00605085">
      <w:pPr>
        <w:pStyle w:val="BodyTextIndent"/>
        <w:numPr>
          <w:ilvl w:val="0"/>
          <w:numId w:val="48"/>
        </w:numPr>
        <w:tabs>
          <w:tab w:val="left" w:pos="540"/>
        </w:tabs>
        <w:ind w:right="175"/>
        <w:contextualSpacing/>
      </w:pPr>
      <w:r>
        <w:t>проработанность темы (0-10);</w:t>
      </w:r>
    </w:p>
    <w:p w:rsidR="00607DC7" w:rsidRDefault="00607DC7" w:rsidP="00605085">
      <w:pPr>
        <w:pStyle w:val="BodyTextIndent"/>
        <w:numPr>
          <w:ilvl w:val="0"/>
          <w:numId w:val="48"/>
        </w:numPr>
        <w:tabs>
          <w:tab w:val="left" w:pos="540"/>
        </w:tabs>
        <w:ind w:right="175"/>
        <w:contextualSpacing/>
      </w:pPr>
      <w:r>
        <w:t>оформление портфолио (0-5);</w:t>
      </w:r>
    </w:p>
    <w:p w:rsidR="00607DC7" w:rsidRDefault="00607DC7" w:rsidP="00605085">
      <w:pPr>
        <w:pStyle w:val="BodyTextIndent"/>
        <w:numPr>
          <w:ilvl w:val="0"/>
          <w:numId w:val="48"/>
        </w:numPr>
        <w:tabs>
          <w:tab w:val="left" w:pos="540"/>
        </w:tabs>
        <w:ind w:right="175"/>
        <w:contextualSpacing/>
      </w:pPr>
      <w:r>
        <w:t>аргументированность предлагаемых методов (0-5);</w:t>
      </w:r>
    </w:p>
    <w:p w:rsidR="00607DC7" w:rsidRPr="00D23F76" w:rsidRDefault="00607DC7" w:rsidP="00D85E9C">
      <w:pPr>
        <w:pStyle w:val="BodyTextIndent"/>
        <w:tabs>
          <w:tab w:val="left" w:pos="540"/>
        </w:tabs>
        <w:ind w:left="720" w:right="175"/>
        <w:contextualSpacing/>
      </w:pPr>
    </w:p>
    <w:p w:rsidR="00607DC7" w:rsidRPr="00EC54A0" w:rsidRDefault="00607DC7" w:rsidP="00D85E9C">
      <w:pPr>
        <w:pStyle w:val="BodyTextIndent"/>
        <w:tabs>
          <w:tab w:val="left" w:pos="540"/>
        </w:tabs>
        <w:ind w:left="0" w:right="175"/>
        <w:contextualSpacing/>
        <w:jc w:val="center"/>
        <w:rPr>
          <w:b/>
          <w:sz w:val="28"/>
          <w:szCs w:val="28"/>
        </w:rPr>
      </w:pPr>
      <w:r>
        <w:rPr>
          <w:b/>
          <w:lang w:val="en-US"/>
        </w:rPr>
        <w:t>VII</w:t>
      </w:r>
      <w:r w:rsidRPr="00EC54A0">
        <w:rPr>
          <w:b/>
        </w:rPr>
        <w:t>. Очный этап</w:t>
      </w:r>
    </w:p>
    <w:p w:rsidR="00607DC7" w:rsidRPr="00AE223B" w:rsidRDefault="00607DC7" w:rsidP="00D85E9C">
      <w:pPr>
        <w:spacing w:after="120"/>
        <w:ind w:right="17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AE223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AE223B">
        <w:rPr>
          <w:b/>
          <w:sz w:val="24"/>
          <w:szCs w:val="24"/>
        </w:rPr>
        <w:t>.1. Творческая самопрезентация</w:t>
      </w:r>
    </w:p>
    <w:p w:rsidR="00607DC7" w:rsidRDefault="00607DC7" w:rsidP="00D85E9C">
      <w:pPr>
        <w:spacing w:after="120"/>
        <w:ind w:right="176"/>
        <w:contextualSpacing/>
        <w:jc w:val="center"/>
        <w:rPr>
          <w:b/>
          <w:sz w:val="24"/>
          <w:szCs w:val="24"/>
        </w:rPr>
      </w:pPr>
      <w:r w:rsidRPr="00FE3447">
        <w:rPr>
          <w:b/>
          <w:sz w:val="24"/>
          <w:szCs w:val="24"/>
        </w:rPr>
        <w:t>(Творческая презентация + фотопрезентация – до 5 минут, вопросы жюри – до 5 минут)</w:t>
      </w:r>
    </w:p>
    <w:p w:rsidR="00607DC7" w:rsidRPr="00FE3447" w:rsidRDefault="00607DC7" w:rsidP="00D85E9C">
      <w:pPr>
        <w:spacing w:after="120"/>
        <w:ind w:right="176"/>
        <w:contextualSpacing/>
        <w:jc w:val="center"/>
        <w:rPr>
          <w:b/>
          <w:sz w:val="24"/>
          <w:szCs w:val="24"/>
          <w:u w:val="single"/>
        </w:rPr>
      </w:pPr>
    </w:p>
    <w:p w:rsidR="00607DC7" w:rsidRPr="00AE223B" w:rsidRDefault="00607DC7" w:rsidP="00D85E9C">
      <w:pPr>
        <w:spacing w:after="120"/>
        <w:ind w:right="175" w:firstLine="284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В рамках творческой</w:t>
      </w:r>
      <w:r>
        <w:rPr>
          <w:sz w:val="24"/>
          <w:szCs w:val="24"/>
        </w:rPr>
        <w:t xml:space="preserve"> </w:t>
      </w:r>
      <w:r w:rsidRPr="00AE223B">
        <w:rPr>
          <w:sz w:val="24"/>
          <w:szCs w:val="24"/>
        </w:rPr>
        <w:t>самопрезентации конкурсанту необходимо показать фотопрезентацию, раскрывающую участника, как личность</w:t>
      </w:r>
      <w:r>
        <w:rPr>
          <w:sz w:val="24"/>
          <w:szCs w:val="24"/>
        </w:rPr>
        <w:t xml:space="preserve"> с активной гражданской позицией</w:t>
      </w:r>
      <w:r w:rsidRPr="00AE223B">
        <w:rPr>
          <w:sz w:val="24"/>
          <w:szCs w:val="24"/>
        </w:rPr>
        <w:t>. Конкурсант должен раскрыть</w:t>
      </w:r>
      <w:r>
        <w:rPr>
          <w:sz w:val="24"/>
          <w:szCs w:val="24"/>
        </w:rPr>
        <w:t xml:space="preserve"> свои увлечения, взгляд на мир и мир вокруг него</w:t>
      </w:r>
      <w:r w:rsidRPr="00AE223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самопрезентации участник должен проявить себя с творческой стороны, раскрыть таланты, </w:t>
      </w:r>
      <w:r w:rsidRPr="00AE223B">
        <w:rPr>
          <w:sz w:val="24"/>
          <w:szCs w:val="24"/>
        </w:rPr>
        <w:t xml:space="preserve">способности к импровизации, шутке, умению быть привлекательным и обаятельным, </w:t>
      </w:r>
      <w:r>
        <w:rPr>
          <w:sz w:val="24"/>
          <w:szCs w:val="24"/>
        </w:rPr>
        <w:t>лидером своего дела, ведущего за собой в любой ситуации</w:t>
      </w:r>
      <w:r w:rsidRPr="00AE223B">
        <w:rPr>
          <w:sz w:val="24"/>
          <w:szCs w:val="24"/>
        </w:rPr>
        <w:t xml:space="preserve">. </w:t>
      </w:r>
      <w:r>
        <w:rPr>
          <w:sz w:val="24"/>
          <w:szCs w:val="24"/>
        </w:rPr>
        <w:t>Претенденту дается право привлекать к участию своих друзей и коллег.</w:t>
      </w:r>
    </w:p>
    <w:p w:rsidR="00607DC7" w:rsidRDefault="00607DC7" w:rsidP="00D85E9C">
      <w:pPr>
        <w:spacing w:after="120"/>
        <w:ind w:right="175" w:firstLine="284"/>
        <w:contextualSpacing/>
        <w:jc w:val="center"/>
        <w:rPr>
          <w:b/>
          <w:sz w:val="24"/>
          <w:szCs w:val="24"/>
        </w:rPr>
      </w:pPr>
    </w:p>
    <w:p w:rsidR="00607DC7" w:rsidRPr="00D7252D" w:rsidRDefault="00607DC7" w:rsidP="00D85E9C">
      <w:pPr>
        <w:spacing w:after="120"/>
        <w:ind w:right="175" w:firstLine="284"/>
        <w:contextualSpacing/>
        <w:jc w:val="center"/>
        <w:rPr>
          <w:b/>
          <w:sz w:val="24"/>
          <w:szCs w:val="24"/>
        </w:rPr>
      </w:pPr>
      <w:r w:rsidRPr="00D7252D">
        <w:rPr>
          <w:b/>
          <w:sz w:val="24"/>
          <w:szCs w:val="24"/>
        </w:rPr>
        <w:t>Критерии оценки испытания (в баллах):</w:t>
      </w:r>
    </w:p>
    <w:p w:rsidR="00607DC7" w:rsidRPr="00AE223B" w:rsidRDefault="00607DC7" w:rsidP="002701A3">
      <w:pPr>
        <w:numPr>
          <w:ilvl w:val="1"/>
          <w:numId w:val="5"/>
        </w:numPr>
        <w:tabs>
          <w:tab w:val="left" w:pos="284"/>
        </w:tabs>
        <w:spacing w:after="120"/>
        <w:ind w:left="0" w:right="175" w:firstLine="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эстетичный внешний вид, соответствующий стилю презентации (0 – 5);</w:t>
      </w:r>
    </w:p>
    <w:p w:rsidR="00607DC7" w:rsidRPr="00AE223B" w:rsidRDefault="00607DC7" w:rsidP="002701A3">
      <w:pPr>
        <w:numPr>
          <w:ilvl w:val="1"/>
          <w:numId w:val="5"/>
        </w:numPr>
        <w:tabs>
          <w:tab w:val="left" w:pos="284"/>
        </w:tabs>
        <w:spacing w:after="120"/>
        <w:ind w:left="0" w:right="175" w:firstLine="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артистичность (0 – 10)</w:t>
      </w:r>
      <w:r w:rsidRPr="00AE223B">
        <w:rPr>
          <w:sz w:val="24"/>
          <w:szCs w:val="24"/>
          <w:lang w:val="en-US"/>
        </w:rPr>
        <w:t>;</w:t>
      </w:r>
    </w:p>
    <w:p w:rsidR="00607DC7" w:rsidRPr="00AE223B" w:rsidRDefault="00607DC7" w:rsidP="002701A3">
      <w:pPr>
        <w:numPr>
          <w:ilvl w:val="1"/>
          <w:numId w:val="5"/>
        </w:numPr>
        <w:tabs>
          <w:tab w:val="left" w:pos="284"/>
        </w:tabs>
        <w:spacing w:after="120"/>
        <w:ind w:left="0" w:right="175" w:firstLine="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оригинальность (0 – 10)</w:t>
      </w:r>
      <w:r w:rsidRPr="00AE223B">
        <w:rPr>
          <w:sz w:val="24"/>
          <w:szCs w:val="24"/>
          <w:lang w:val="en-US"/>
        </w:rPr>
        <w:t>;</w:t>
      </w:r>
    </w:p>
    <w:p w:rsidR="00607DC7" w:rsidRPr="00AE223B" w:rsidRDefault="00607DC7" w:rsidP="002701A3">
      <w:pPr>
        <w:numPr>
          <w:ilvl w:val="1"/>
          <w:numId w:val="5"/>
        </w:numPr>
        <w:tabs>
          <w:tab w:val="clear" w:pos="1440"/>
          <w:tab w:val="left" w:pos="284"/>
        </w:tabs>
        <w:spacing w:after="120"/>
        <w:ind w:left="0" w:right="175" w:firstLine="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содержательность представления (0 – 10);</w:t>
      </w:r>
    </w:p>
    <w:p w:rsidR="00607DC7" w:rsidRDefault="00607DC7" w:rsidP="002701A3">
      <w:pPr>
        <w:numPr>
          <w:ilvl w:val="1"/>
          <w:numId w:val="5"/>
        </w:numPr>
        <w:tabs>
          <w:tab w:val="clear" w:pos="1440"/>
          <w:tab w:val="left" w:pos="284"/>
        </w:tabs>
        <w:spacing w:after="120"/>
        <w:ind w:left="0" w:right="175" w:firstLine="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медиапрезентация (0 – 10); </w:t>
      </w:r>
    </w:p>
    <w:p w:rsidR="00607DC7" w:rsidRPr="00AE223B" w:rsidRDefault="00607DC7" w:rsidP="002701A3">
      <w:pPr>
        <w:numPr>
          <w:ilvl w:val="1"/>
          <w:numId w:val="5"/>
        </w:numPr>
        <w:tabs>
          <w:tab w:val="clear" w:pos="1440"/>
          <w:tab w:val="left" w:pos="284"/>
        </w:tabs>
        <w:spacing w:after="120"/>
        <w:ind w:left="0" w:right="175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регламента (0;1);</w:t>
      </w:r>
    </w:p>
    <w:p w:rsidR="00607DC7" w:rsidRPr="007D256E" w:rsidRDefault="00607DC7" w:rsidP="002701A3">
      <w:pPr>
        <w:numPr>
          <w:ilvl w:val="1"/>
          <w:numId w:val="5"/>
        </w:numPr>
        <w:tabs>
          <w:tab w:val="clear" w:pos="1440"/>
          <w:tab w:val="left" w:pos="284"/>
        </w:tabs>
        <w:spacing w:after="120"/>
        <w:ind w:left="0" w:right="175" w:firstLine="0"/>
        <w:contextualSpacing/>
        <w:rPr>
          <w:b/>
          <w:sz w:val="24"/>
          <w:szCs w:val="24"/>
        </w:rPr>
      </w:pPr>
      <w:r w:rsidRPr="007D256E">
        <w:rPr>
          <w:sz w:val="24"/>
          <w:szCs w:val="24"/>
        </w:rPr>
        <w:t>общее впечатление (0 – 10).</w:t>
      </w:r>
    </w:p>
    <w:p w:rsidR="00607DC7" w:rsidRDefault="00607DC7" w:rsidP="00D85E9C">
      <w:pPr>
        <w:pStyle w:val="ListParagraph"/>
        <w:tabs>
          <w:tab w:val="num" w:pos="284"/>
        </w:tabs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</w:rPr>
      </w:pPr>
    </w:p>
    <w:p w:rsidR="00607DC7" w:rsidRPr="00AE223B" w:rsidRDefault="00607DC7" w:rsidP="00D85E9C">
      <w:pPr>
        <w:pStyle w:val="ListParagraph"/>
        <w:tabs>
          <w:tab w:val="num" w:pos="284"/>
        </w:tabs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223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Pr="00AE223B">
        <w:rPr>
          <w:rFonts w:ascii="Times New Roman" w:hAnsi="Times New Roman"/>
          <w:b/>
          <w:sz w:val="24"/>
          <w:szCs w:val="24"/>
        </w:rPr>
        <w:t>.2. Конференция Т</w:t>
      </w:r>
      <w:r w:rsidRPr="00AE223B">
        <w:rPr>
          <w:rFonts w:ascii="Times New Roman" w:hAnsi="Times New Roman"/>
          <w:b/>
          <w:sz w:val="24"/>
          <w:szCs w:val="24"/>
          <w:lang w:val="en-US"/>
        </w:rPr>
        <w:t>EDx</w:t>
      </w:r>
    </w:p>
    <w:p w:rsidR="00607DC7" w:rsidRPr="00AE223B" w:rsidRDefault="00607DC7" w:rsidP="00D85E9C">
      <w:pPr>
        <w:pStyle w:val="ListParagraph"/>
        <w:tabs>
          <w:tab w:val="num" w:pos="284"/>
        </w:tabs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223B">
        <w:rPr>
          <w:rFonts w:ascii="Times New Roman" w:hAnsi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AE223B">
        <w:rPr>
          <w:rFonts w:ascii="Times New Roman" w:hAnsi="Times New Roman"/>
          <w:b/>
          <w:sz w:val="24"/>
          <w:szCs w:val="24"/>
          <w:u w:val="single"/>
        </w:rPr>
        <w:t xml:space="preserve"> минут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выступление, 3 минуты – вопросы от экспертов</w:t>
      </w:r>
      <w:r w:rsidRPr="00AE223B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607DC7" w:rsidRPr="00AE223B" w:rsidRDefault="00607DC7" w:rsidP="00D85E9C">
      <w:pPr>
        <w:pStyle w:val="ListParagraph"/>
        <w:tabs>
          <w:tab w:val="num" w:pos="284"/>
        </w:tabs>
        <w:spacing w:after="120" w:line="240" w:lineRule="auto"/>
        <w:ind w:left="0" w:right="17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7DC7" w:rsidRDefault="00607DC7" w:rsidP="00D85E9C">
      <w:pPr>
        <w:spacing w:after="120"/>
        <w:contextualSpacing/>
        <w:jc w:val="both"/>
        <w:rPr>
          <w:sz w:val="24"/>
          <w:szCs w:val="24"/>
          <w:shd w:val="clear" w:color="auto" w:fill="FFFFFF"/>
        </w:rPr>
      </w:pPr>
      <w:r w:rsidRPr="00AE223B">
        <w:rPr>
          <w:sz w:val="24"/>
          <w:szCs w:val="24"/>
          <w:shd w:val="clear" w:color="auto" w:fill="FFFFFF"/>
        </w:rPr>
        <w:t>Конкурсанту необходимо презентовать сво</w:t>
      </w:r>
      <w:r>
        <w:rPr>
          <w:sz w:val="24"/>
          <w:szCs w:val="24"/>
          <w:shd w:val="clear" w:color="auto" w:fill="FFFFFF"/>
        </w:rPr>
        <w:t xml:space="preserve">ю проработанную </w:t>
      </w:r>
      <w:r w:rsidRPr="00AE223B">
        <w:rPr>
          <w:sz w:val="24"/>
          <w:szCs w:val="24"/>
          <w:shd w:val="clear" w:color="auto" w:fill="FFFFFF"/>
        </w:rPr>
        <w:t xml:space="preserve">идею, которую участник намерен воплотить в жизнь в </w:t>
      </w:r>
      <w:r>
        <w:rPr>
          <w:sz w:val="24"/>
          <w:szCs w:val="24"/>
          <w:shd w:val="clear" w:color="auto" w:fill="FFFFFF"/>
        </w:rPr>
        <w:t>должности</w:t>
      </w:r>
      <w:r w:rsidRPr="00AE223B">
        <w:rPr>
          <w:sz w:val="24"/>
          <w:szCs w:val="24"/>
          <w:shd w:val="clear" w:color="auto" w:fill="FFFFFF"/>
        </w:rPr>
        <w:t xml:space="preserve"> молодежного помощника </w:t>
      </w:r>
      <w:r>
        <w:rPr>
          <w:sz w:val="24"/>
          <w:szCs w:val="24"/>
          <w:shd w:val="clear" w:color="auto" w:fill="FFFFFF"/>
        </w:rPr>
        <w:t>Р</w:t>
      </w:r>
      <w:r w:rsidRPr="00AE223B">
        <w:rPr>
          <w:sz w:val="24"/>
          <w:szCs w:val="24"/>
          <w:shd w:val="clear" w:color="auto" w:fill="FFFFFF"/>
        </w:rPr>
        <w:t xml:space="preserve">уководителя аппарата Антитеррористической комиссии на территории Республики Татарстан. Претенденту необходимо взять за основу формат выступлений спикеров международной конференции </w:t>
      </w:r>
      <w:r w:rsidRPr="00AE223B">
        <w:rPr>
          <w:sz w:val="24"/>
          <w:szCs w:val="24"/>
          <w:shd w:val="clear" w:color="auto" w:fill="FFFFFF"/>
          <w:lang w:val="en-US"/>
        </w:rPr>
        <w:t>TEDx</w:t>
      </w:r>
      <w:r w:rsidRPr="00AE223B">
        <w:rPr>
          <w:sz w:val="24"/>
          <w:szCs w:val="24"/>
          <w:shd w:val="clear" w:color="auto" w:fill="FFFFFF"/>
        </w:rPr>
        <w:t xml:space="preserve">, миссия которой состоит в распространении </w:t>
      </w:r>
      <w:r>
        <w:rPr>
          <w:sz w:val="24"/>
          <w:szCs w:val="24"/>
          <w:shd w:val="clear" w:color="auto" w:fill="FFFFFF"/>
        </w:rPr>
        <w:t xml:space="preserve">новаторских и актуальных </w:t>
      </w:r>
      <w:r w:rsidRPr="00AE223B">
        <w:rPr>
          <w:sz w:val="24"/>
          <w:szCs w:val="24"/>
          <w:shd w:val="clear" w:color="auto" w:fill="FFFFFF"/>
        </w:rPr>
        <w:t xml:space="preserve">идей. В ходе презентации </w:t>
      </w:r>
    </w:p>
    <w:p w:rsidR="00607DC7" w:rsidRPr="00CF20C9" w:rsidRDefault="00607DC7" w:rsidP="00D85E9C">
      <w:pPr>
        <w:spacing w:after="120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E223B">
        <w:rPr>
          <w:sz w:val="24"/>
          <w:szCs w:val="24"/>
          <w:shd w:val="clear" w:color="auto" w:fill="FFFFFF"/>
        </w:rPr>
        <w:t>конкурсант должен использовать медиа и другие наглядные материалы, в</w:t>
      </w:r>
      <w:r>
        <w:rPr>
          <w:sz w:val="24"/>
          <w:szCs w:val="24"/>
          <w:shd w:val="clear" w:color="auto" w:fill="FFFFFF"/>
        </w:rPr>
        <w:t xml:space="preserve">ключая раздаточную документацию, </w:t>
      </w:r>
      <w:r>
        <w:rPr>
          <w:color w:val="000000"/>
          <w:sz w:val="24"/>
          <w:szCs w:val="24"/>
          <w:shd w:val="clear" w:color="auto" w:fill="FFFFFF"/>
        </w:rPr>
        <w:t>делать</w:t>
      </w:r>
      <w:r w:rsidRPr="00AE223B">
        <w:rPr>
          <w:color w:val="000000"/>
          <w:sz w:val="24"/>
          <w:szCs w:val="24"/>
          <w:shd w:val="clear" w:color="auto" w:fill="FFFFFF"/>
        </w:rPr>
        <w:t xml:space="preserve"> слайды простыми, яркими, но не перенасыщ</w:t>
      </w:r>
      <w:r>
        <w:rPr>
          <w:color w:val="000000"/>
          <w:sz w:val="24"/>
          <w:szCs w:val="24"/>
          <w:shd w:val="clear" w:color="auto" w:fill="FFFFFF"/>
        </w:rPr>
        <w:t>енными</w:t>
      </w:r>
      <w:r w:rsidRPr="00AE223B">
        <w:rPr>
          <w:color w:val="000000"/>
          <w:sz w:val="24"/>
          <w:szCs w:val="24"/>
          <w:shd w:val="clear" w:color="auto" w:fill="FFFFFF"/>
        </w:rPr>
        <w:t xml:space="preserve"> их текстом.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07DC7" w:rsidRPr="00AE223B" w:rsidRDefault="00607DC7" w:rsidP="00D85E9C">
      <w:pPr>
        <w:pStyle w:val="ListParagraph"/>
        <w:tabs>
          <w:tab w:val="num" w:pos="284"/>
        </w:tabs>
        <w:spacing w:after="120" w:line="240" w:lineRule="auto"/>
        <w:ind w:left="0" w:right="175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07DC7" w:rsidRPr="00A7238B" w:rsidRDefault="00607DC7" w:rsidP="00A7238B">
      <w:pPr>
        <w:pStyle w:val="ListParagraph"/>
        <w:tabs>
          <w:tab w:val="num" w:pos="284"/>
        </w:tabs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E223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Критерии оценки </w:t>
      </w:r>
      <w:r w:rsidRPr="00AE223B">
        <w:rPr>
          <w:rFonts w:ascii="Times New Roman" w:hAnsi="Times New Roman"/>
          <w:b/>
          <w:sz w:val="24"/>
          <w:szCs w:val="24"/>
        </w:rPr>
        <w:t>испытания</w:t>
      </w:r>
      <w:r w:rsidRPr="00AE223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(в баллах):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креативный подход к выбранной идее (0-</w:t>
      </w:r>
      <w:r>
        <w:rPr>
          <w:rFonts w:ascii="Times New Roman" w:hAnsi="Times New Roman"/>
          <w:sz w:val="24"/>
          <w:szCs w:val="24"/>
        </w:rPr>
        <w:t>5</w:t>
      </w:r>
      <w:r w:rsidRPr="00AE223B">
        <w:rPr>
          <w:rFonts w:ascii="Times New Roman" w:hAnsi="Times New Roman"/>
          <w:sz w:val="24"/>
          <w:szCs w:val="24"/>
        </w:rPr>
        <w:t>);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интерактивность (0-</w:t>
      </w:r>
      <w:r>
        <w:rPr>
          <w:rFonts w:ascii="Times New Roman" w:hAnsi="Times New Roman"/>
          <w:sz w:val="24"/>
          <w:szCs w:val="24"/>
        </w:rPr>
        <w:t>5</w:t>
      </w:r>
      <w:r w:rsidRPr="00AE223B">
        <w:rPr>
          <w:rFonts w:ascii="Times New Roman" w:hAnsi="Times New Roman"/>
          <w:sz w:val="24"/>
          <w:szCs w:val="24"/>
        </w:rPr>
        <w:t>);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актуальность (0-</w:t>
      </w:r>
      <w:r>
        <w:rPr>
          <w:rFonts w:ascii="Times New Roman" w:hAnsi="Times New Roman"/>
          <w:sz w:val="24"/>
          <w:szCs w:val="24"/>
        </w:rPr>
        <w:t>5</w:t>
      </w:r>
      <w:r w:rsidRPr="00AE223B">
        <w:rPr>
          <w:rFonts w:ascii="Times New Roman" w:hAnsi="Times New Roman"/>
          <w:sz w:val="24"/>
          <w:szCs w:val="24"/>
        </w:rPr>
        <w:t>)</w:t>
      </w:r>
      <w:r w:rsidRPr="00AE223B">
        <w:rPr>
          <w:rFonts w:ascii="Times New Roman" w:hAnsi="Times New Roman"/>
          <w:sz w:val="24"/>
          <w:szCs w:val="24"/>
          <w:lang w:val="en-US"/>
        </w:rPr>
        <w:t>;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умение приводить примеры (0-</w:t>
      </w:r>
      <w:r>
        <w:rPr>
          <w:rFonts w:ascii="Times New Roman" w:hAnsi="Times New Roman"/>
          <w:sz w:val="24"/>
          <w:szCs w:val="24"/>
        </w:rPr>
        <w:t>5</w:t>
      </w:r>
      <w:r w:rsidRPr="00AE223B">
        <w:rPr>
          <w:rFonts w:ascii="Times New Roman" w:hAnsi="Times New Roman"/>
          <w:sz w:val="24"/>
          <w:szCs w:val="24"/>
        </w:rPr>
        <w:t>);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компетентность в выбранной теме (0-</w:t>
      </w:r>
      <w:r>
        <w:rPr>
          <w:rFonts w:ascii="Times New Roman" w:hAnsi="Times New Roman"/>
          <w:sz w:val="24"/>
          <w:szCs w:val="24"/>
        </w:rPr>
        <w:t>5</w:t>
      </w:r>
      <w:r w:rsidRPr="00AE223B">
        <w:rPr>
          <w:rFonts w:ascii="Times New Roman" w:hAnsi="Times New Roman"/>
          <w:sz w:val="24"/>
          <w:szCs w:val="24"/>
        </w:rPr>
        <w:t>);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соблюдение регламента</w:t>
      </w:r>
      <w:r>
        <w:rPr>
          <w:rFonts w:ascii="Times New Roman" w:hAnsi="Times New Roman"/>
          <w:sz w:val="24"/>
          <w:szCs w:val="24"/>
        </w:rPr>
        <w:t xml:space="preserve"> (0-5</w:t>
      </w:r>
      <w:r w:rsidRPr="00AE223B">
        <w:rPr>
          <w:rFonts w:ascii="Times New Roman" w:hAnsi="Times New Roman"/>
          <w:sz w:val="24"/>
          <w:szCs w:val="24"/>
        </w:rPr>
        <w:t>);</w:t>
      </w:r>
    </w:p>
    <w:p w:rsidR="00607DC7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>логичность высказываний (0-</w:t>
      </w:r>
      <w:r>
        <w:rPr>
          <w:rFonts w:ascii="Times New Roman" w:hAnsi="Times New Roman"/>
          <w:sz w:val="24"/>
          <w:szCs w:val="24"/>
        </w:rPr>
        <w:t>5</w:t>
      </w:r>
      <w:r w:rsidRPr="00AE22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607DC7" w:rsidRPr="00AE223B" w:rsidRDefault="00607DC7" w:rsidP="002701A3">
      <w:pPr>
        <w:pStyle w:val="ListParagraph"/>
        <w:numPr>
          <w:ilvl w:val="0"/>
          <w:numId w:val="31"/>
        </w:numPr>
        <w:tabs>
          <w:tab w:val="left" w:pos="851"/>
        </w:tabs>
        <w:spacing w:after="120" w:line="240" w:lineRule="auto"/>
        <w:ind w:left="0" w:right="1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проработанность идеи, возможность ее реализации (0-15).</w:t>
      </w:r>
    </w:p>
    <w:p w:rsidR="00607DC7" w:rsidRPr="00AE223B" w:rsidRDefault="00607DC7" w:rsidP="00D85E9C">
      <w:pPr>
        <w:pStyle w:val="ListParagraph"/>
        <w:spacing w:after="12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</w:p>
    <w:p w:rsidR="00607DC7" w:rsidRPr="00AE223B" w:rsidRDefault="00607DC7" w:rsidP="00D85E9C">
      <w:pPr>
        <w:pStyle w:val="ListParagraph"/>
        <w:tabs>
          <w:tab w:val="num" w:pos="284"/>
        </w:tabs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223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Pr="00AE223B">
        <w:rPr>
          <w:rFonts w:ascii="Times New Roman" w:hAnsi="Times New Roman"/>
          <w:b/>
          <w:sz w:val="24"/>
          <w:szCs w:val="24"/>
        </w:rPr>
        <w:t xml:space="preserve">.3. </w:t>
      </w:r>
      <w:r>
        <w:rPr>
          <w:rFonts w:ascii="Times New Roman" w:hAnsi="Times New Roman"/>
          <w:b/>
          <w:sz w:val="24"/>
          <w:szCs w:val="24"/>
        </w:rPr>
        <w:t>Кейс-</w:t>
      </w:r>
      <w:r w:rsidRPr="00AE223B">
        <w:rPr>
          <w:rFonts w:ascii="Times New Roman" w:hAnsi="Times New Roman"/>
          <w:b/>
          <w:sz w:val="24"/>
          <w:szCs w:val="24"/>
        </w:rPr>
        <w:t>интервью</w:t>
      </w:r>
    </w:p>
    <w:p w:rsidR="00607DC7" w:rsidRDefault="00607DC7" w:rsidP="00D85E9C">
      <w:pPr>
        <w:pStyle w:val="ListParagraph"/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223B">
        <w:rPr>
          <w:rFonts w:ascii="Times New Roman" w:hAnsi="Times New Roman"/>
          <w:b/>
          <w:sz w:val="24"/>
          <w:szCs w:val="24"/>
          <w:u w:val="single"/>
        </w:rPr>
        <w:t>(до 10 минут)</w:t>
      </w: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07DC7" w:rsidRDefault="00607DC7" w:rsidP="00D85E9C">
      <w:pPr>
        <w:pStyle w:val="Heading1"/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E223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AE223B">
        <w:rPr>
          <w:sz w:val="24"/>
          <w:szCs w:val="24"/>
        </w:rPr>
        <w:t>.3.</w:t>
      </w:r>
      <w:r>
        <w:rPr>
          <w:sz w:val="24"/>
          <w:szCs w:val="24"/>
        </w:rPr>
        <w:t>1</w:t>
      </w:r>
      <w:r w:rsidRPr="00AE223B">
        <w:rPr>
          <w:sz w:val="24"/>
          <w:szCs w:val="24"/>
        </w:rPr>
        <w:t>.</w:t>
      </w:r>
      <w:r>
        <w:rPr>
          <w:sz w:val="24"/>
          <w:szCs w:val="24"/>
        </w:rPr>
        <w:t> Кейс-интервью–</w:t>
      </w:r>
      <w:r w:rsidRPr="00AE223B">
        <w:rPr>
          <w:sz w:val="24"/>
          <w:szCs w:val="24"/>
        </w:rPr>
        <w:t>это новый формат собеседования, при котором моделируется                  определенная ситуация.  Кандидату предлагается описать</w:t>
      </w:r>
      <w:r>
        <w:rPr>
          <w:sz w:val="24"/>
          <w:szCs w:val="24"/>
        </w:rPr>
        <w:t xml:space="preserve"> </w:t>
      </w:r>
      <w:r w:rsidRPr="00AE223B">
        <w:rPr>
          <w:sz w:val="24"/>
          <w:szCs w:val="24"/>
        </w:rPr>
        <w:t>последовательность своих действий в конкретном случае</w:t>
      </w:r>
      <w:r>
        <w:rPr>
          <w:sz w:val="24"/>
          <w:szCs w:val="24"/>
        </w:rPr>
        <w:t>;</w:t>
      </w:r>
    </w:p>
    <w:p w:rsidR="00607DC7" w:rsidRDefault="00607DC7" w:rsidP="00D85E9C">
      <w:pPr>
        <w:pStyle w:val="Heading1"/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E223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AE223B">
        <w:rPr>
          <w:sz w:val="24"/>
          <w:szCs w:val="24"/>
        </w:rPr>
        <w:t>.3.</w:t>
      </w:r>
      <w:r>
        <w:rPr>
          <w:sz w:val="24"/>
          <w:szCs w:val="24"/>
        </w:rPr>
        <w:t>2. Кандидату следует аргументировано описать</w:t>
      </w:r>
      <w:r w:rsidRPr="00AE223B">
        <w:rPr>
          <w:sz w:val="24"/>
          <w:szCs w:val="24"/>
        </w:rPr>
        <w:t xml:space="preserve"> свои действия и положительно решить ситуацию,</w:t>
      </w:r>
      <w:r>
        <w:rPr>
          <w:sz w:val="24"/>
          <w:szCs w:val="24"/>
        </w:rPr>
        <w:t xml:space="preserve"> что наглядно демонстрирует сильные стороны конкурсанта;</w:t>
      </w:r>
    </w:p>
    <w:p w:rsidR="00607DC7" w:rsidRPr="00AE223B" w:rsidRDefault="00607DC7" w:rsidP="00D85E9C">
      <w:pPr>
        <w:pStyle w:val="Heading1"/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7.1.3.3. </w:t>
      </w:r>
      <w:r w:rsidRPr="00AE223B">
        <w:rPr>
          <w:sz w:val="24"/>
          <w:szCs w:val="24"/>
        </w:rPr>
        <w:t xml:space="preserve">Кейс-интервью направлено на </w:t>
      </w:r>
      <w:r>
        <w:rPr>
          <w:sz w:val="24"/>
          <w:szCs w:val="24"/>
        </w:rPr>
        <w:t>определение</w:t>
      </w:r>
      <w:r w:rsidRPr="00AE223B">
        <w:rPr>
          <w:sz w:val="24"/>
          <w:szCs w:val="24"/>
        </w:rPr>
        <w:t xml:space="preserve"> личностных качеств и навыков конкурсанта. </w:t>
      </w:r>
    </w:p>
    <w:p w:rsidR="00607DC7" w:rsidRPr="00AE223B" w:rsidRDefault="00607DC7" w:rsidP="00D85E9C">
      <w:pPr>
        <w:pStyle w:val="Heading1"/>
        <w:tabs>
          <w:tab w:val="left" w:pos="972"/>
        </w:tabs>
        <w:spacing w:after="120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ab/>
      </w:r>
    </w:p>
    <w:p w:rsidR="00607DC7" w:rsidRPr="00AE223B" w:rsidRDefault="00607DC7" w:rsidP="00D85E9C">
      <w:pPr>
        <w:spacing w:after="120"/>
        <w:ind w:right="175"/>
        <w:contextualSpacing/>
        <w:jc w:val="center"/>
        <w:rPr>
          <w:b/>
          <w:sz w:val="24"/>
          <w:szCs w:val="24"/>
        </w:rPr>
      </w:pPr>
      <w:r w:rsidRPr="00AE223B">
        <w:rPr>
          <w:b/>
          <w:sz w:val="24"/>
          <w:szCs w:val="24"/>
        </w:rPr>
        <w:t>Критерии оценки испытания (в баллах):</w:t>
      </w:r>
    </w:p>
    <w:p w:rsidR="00607DC7" w:rsidRPr="00AE223B" w:rsidRDefault="00607DC7" w:rsidP="002701A3">
      <w:pPr>
        <w:numPr>
          <w:ilvl w:val="0"/>
          <w:numId w:val="9"/>
        </w:numPr>
        <w:tabs>
          <w:tab w:val="clear" w:pos="720"/>
          <w:tab w:val="num" w:pos="-2520"/>
          <w:tab w:val="left" w:pos="851"/>
        </w:tabs>
        <w:spacing w:after="120"/>
        <w:ind w:left="0" w:right="175" w:firstLine="567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аргументированнос</w:t>
      </w:r>
      <w:r>
        <w:rPr>
          <w:sz w:val="24"/>
          <w:szCs w:val="24"/>
        </w:rPr>
        <w:t>ть в изложении своей позиции (0-</w:t>
      </w:r>
      <w:r w:rsidRPr="00AE223B">
        <w:rPr>
          <w:sz w:val="24"/>
          <w:szCs w:val="24"/>
        </w:rPr>
        <w:t>10);</w:t>
      </w:r>
    </w:p>
    <w:p w:rsidR="00607DC7" w:rsidRPr="00AE223B" w:rsidRDefault="00607DC7" w:rsidP="002701A3">
      <w:pPr>
        <w:numPr>
          <w:ilvl w:val="0"/>
          <w:numId w:val="9"/>
        </w:numPr>
        <w:tabs>
          <w:tab w:val="clear" w:pos="720"/>
          <w:tab w:val="num" w:pos="-2520"/>
          <w:tab w:val="left" w:pos="851"/>
        </w:tabs>
        <w:spacing w:after="120"/>
        <w:ind w:left="0" w:right="175" w:firstLine="567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умение структурировано отвечать на вопросы (0-10);</w:t>
      </w:r>
    </w:p>
    <w:p w:rsidR="00607DC7" w:rsidRPr="00AE223B" w:rsidRDefault="00607DC7" w:rsidP="002701A3">
      <w:pPr>
        <w:numPr>
          <w:ilvl w:val="0"/>
          <w:numId w:val="9"/>
        </w:numPr>
        <w:tabs>
          <w:tab w:val="clear" w:pos="720"/>
          <w:tab w:val="num" w:pos="-2520"/>
          <w:tab w:val="left" w:pos="851"/>
        </w:tabs>
        <w:spacing w:after="120"/>
        <w:ind w:left="0" w:right="175" w:firstLine="567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грамотность речи (</w:t>
      </w:r>
      <w:r>
        <w:rPr>
          <w:sz w:val="24"/>
          <w:szCs w:val="24"/>
        </w:rPr>
        <w:t>0-</w:t>
      </w:r>
      <w:r w:rsidRPr="00AE223B">
        <w:rPr>
          <w:sz w:val="24"/>
          <w:szCs w:val="24"/>
        </w:rPr>
        <w:t>10);</w:t>
      </w:r>
    </w:p>
    <w:p w:rsidR="00607DC7" w:rsidRPr="00AE223B" w:rsidRDefault="00607DC7" w:rsidP="002701A3">
      <w:pPr>
        <w:numPr>
          <w:ilvl w:val="0"/>
          <w:numId w:val="9"/>
        </w:numPr>
        <w:tabs>
          <w:tab w:val="clear" w:pos="720"/>
          <w:tab w:val="num" w:pos="-2520"/>
          <w:tab w:val="left" w:pos="851"/>
        </w:tabs>
        <w:spacing w:after="120"/>
        <w:ind w:left="0" w:right="175" w:firstLine="567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понимание текста (</w:t>
      </w:r>
      <w:r>
        <w:rPr>
          <w:sz w:val="24"/>
          <w:szCs w:val="24"/>
        </w:rPr>
        <w:t>0-</w:t>
      </w:r>
      <w:r w:rsidRPr="00AE223B">
        <w:rPr>
          <w:sz w:val="24"/>
          <w:szCs w:val="24"/>
        </w:rPr>
        <w:t xml:space="preserve">10); </w:t>
      </w:r>
    </w:p>
    <w:p w:rsidR="00607DC7" w:rsidRDefault="00607DC7" w:rsidP="002701A3">
      <w:pPr>
        <w:numPr>
          <w:ilvl w:val="0"/>
          <w:numId w:val="9"/>
        </w:numPr>
        <w:tabs>
          <w:tab w:val="clear" w:pos="720"/>
          <w:tab w:val="num" w:pos="-2520"/>
          <w:tab w:val="left" w:pos="851"/>
        </w:tabs>
        <w:spacing w:after="120"/>
        <w:ind w:left="0" w:right="175" w:firstLine="567"/>
        <w:contextualSpacing/>
        <w:jc w:val="both"/>
        <w:rPr>
          <w:sz w:val="24"/>
          <w:szCs w:val="24"/>
        </w:rPr>
      </w:pPr>
      <w:r w:rsidRPr="00AE223B">
        <w:rPr>
          <w:sz w:val="24"/>
          <w:szCs w:val="24"/>
        </w:rPr>
        <w:t>общее впечатление (</w:t>
      </w:r>
      <w:r>
        <w:rPr>
          <w:sz w:val="24"/>
          <w:szCs w:val="24"/>
        </w:rPr>
        <w:t>0-</w:t>
      </w:r>
      <w:r w:rsidRPr="00AE223B">
        <w:rPr>
          <w:sz w:val="24"/>
          <w:szCs w:val="24"/>
        </w:rPr>
        <w:t>10)</w:t>
      </w:r>
      <w:r w:rsidRPr="00AE223B">
        <w:rPr>
          <w:sz w:val="24"/>
          <w:szCs w:val="24"/>
          <w:lang w:val="en-US"/>
        </w:rPr>
        <w:t>;</w:t>
      </w:r>
    </w:p>
    <w:p w:rsidR="00607DC7" w:rsidRPr="00AE223B" w:rsidRDefault="00607DC7" w:rsidP="002701A3">
      <w:pPr>
        <w:numPr>
          <w:ilvl w:val="0"/>
          <w:numId w:val="9"/>
        </w:numPr>
        <w:tabs>
          <w:tab w:val="clear" w:pos="720"/>
          <w:tab w:val="num" w:pos="-2520"/>
          <w:tab w:val="left" w:pos="851"/>
        </w:tabs>
        <w:spacing w:after="120"/>
        <w:ind w:left="0" w:right="175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самообладание в ситуации, близкой к стрессу (0-10).</w:t>
      </w:r>
    </w:p>
    <w:p w:rsidR="00607DC7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b/>
          <w:sz w:val="24"/>
          <w:szCs w:val="24"/>
        </w:rPr>
      </w:pP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223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Pr="00AE223B">
        <w:rPr>
          <w:rFonts w:ascii="Times New Roman" w:hAnsi="Times New Roman"/>
          <w:b/>
          <w:sz w:val="24"/>
          <w:szCs w:val="24"/>
        </w:rPr>
        <w:t>.4. Тестирование</w:t>
      </w: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center"/>
        <w:rPr>
          <w:rFonts w:ascii="Times New Roman" w:hAnsi="Times New Roman"/>
          <w:sz w:val="24"/>
          <w:szCs w:val="24"/>
          <w:u w:val="single"/>
        </w:rPr>
      </w:pPr>
      <w:r w:rsidRPr="00AE223B">
        <w:rPr>
          <w:rFonts w:ascii="Times New Roman" w:hAnsi="Times New Roman"/>
          <w:b/>
          <w:sz w:val="24"/>
          <w:szCs w:val="24"/>
          <w:u w:val="single"/>
        </w:rPr>
        <w:t>(15 минут)</w:t>
      </w:r>
      <w:r w:rsidRPr="00AE223B">
        <w:rPr>
          <w:rFonts w:ascii="Times New Roman" w:hAnsi="Times New Roman"/>
          <w:b/>
          <w:sz w:val="24"/>
          <w:szCs w:val="24"/>
          <w:u w:val="single"/>
        </w:rPr>
        <w:br/>
      </w:r>
    </w:p>
    <w:p w:rsidR="00607DC7" w:rsidRPr="00AE223B" w:rsidRDefault="00607DC7" w:rsidP="00E4228C">
      <w:pPr>
        <w:pStyle w:val="ListParagraph"/>
        <w:tabs>
          <w:tab w:val="left" w:pos="284"/>
          <w:tab w:val="left" w:pos="567"/>
        </w:tabs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E22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AE223B">
        <w:rPr>
          <w:rFonts w:ascii="Times New Roman" w:hAnsi="Times New Roman"/>
          <w:sz w:val="24"/>
          <w:szCs w:val="24"/>
        </w:rPr>
        <w:t>.4.1.</w:t>
      </w:r>
      <w:r>
        <w:rPr>
          <w:rFonts w:ascii="Times New Roman" w:hAnsi="Times New Roman"/>
          <w:sz w:val="24"/>
          <w:szCs w:val="24"/>
        </w:rPr>
        <w:t> </w:t>
      </w:r>
      <w:r w:rsidRPr="00AE223B">
        <w:rPr>
          <w:rFonts w:ascii="Times New Roman" w:hAnsi="Times New Roman"/>
          <w:sz w:val="24"/>
          <w:szCs w:val="24"/>
        </w:rPr>
        <w:t>Тестирование на знание основ государственного устройства, общую эрудицию и психологический тест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23B">
        <w:rPr>
          <w:rFonts w:ascii="Times New Roman" w:hAnsi="Times New Roman"/>
          <w:sz w:val="24"/>
          <w:szCs w:val="24"/>
        </w:rPr>
        <w:t>личности. Для прохождения теста необходимо изучить следующие материалы:</w:t>
      </w:r>
    </w:p>
    <w:p w:rsidR="00607DC7" w:rsidRDefault="00607DC7" w:rsidP="00E4228C">
      <w:pPr>
        <w:pStyle w:val="ListParagraph"/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AE223B">
        <w:rPr>
          <w:rFonts w:ascii="Times New Roman" w:hAnsi="Times New Roman"/>
          <w:sz w:val="24"/>
          <w:szCs w:val="24"/>
        </w:rPr>
        <w:t>Конституция Российской Федерации;</w:t>
      </w:r>
    </w:p>
    <w:p w:rsidR="00607DC7" w:rsidRPr="00BD561F" w:rsidRDefault="00607DC7" w:rsidP="00E4228C">
      <w:pPr>
        <w:ind w:right="176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BD561F">
        <w:rPr>
          <w:sz w:val="24"/>
          <w:szCs w:val="24"/>
        </w:rPr>
        <w:t>Конституция Республики Татарстан;</w:t>
      </w:r>
    </w:p>
    <w:p w:rsidR="00607DC7" w:rsidRPr="00BD561F" w:rsidRDefault="00607DC7" w:rsidP="00E4228C">
      <w:pPr>
        <w:ind w:right="176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BD561F">
        <w:rPr>
          <w:sz w:val="24"/>
          <w:szCs w:val="24"/>
        </w:rPr>
        <w:t>Устав Организации Объединенных Наций;</w:t>
      </w:r>
    </w:p>
    <w:p w:rsidR="00607DC7" w:rsidRDefault="00607DC7" w:rsidP="00E4228C">
      <w:pPr>
        <w:pStyle w:val="ListParagraph"/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AE223B">
        <w:rPr>
          <w:rFonts w:ascii="Times New Roman" w:hAnsi="Times New Roman"/>
          <w:sz w:val="24"/>
          <w:szCs w:val="24"/>
        </w:rPr>
        <w:t>Федеральный закон «О п</w:t>
      </w:r>
      <w:r>
        <w:rPr>
          <w:rFonts w:ascii="Times New Roman" w:hAnsi="Times New Roman"/>
          <w:sz w:val="24"/>
          <w:szCs w:val="24"/>
        </w:rPr>
        <w:t>ротиводействии терроризму»;</w:t>
      </w:r>
    </w:p>
    <w:p w:rsidR="00607DC7" w:rsidRDefault="00607DC7" w:rsidP="00E4228C">
      <w:pPr>
        <w:pStyle w:val="ListParagraph"/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AE223B">
        <w:rPr>
          <w:rFonts w:ascii="Times New Roman" w:hAnsi="Times New Roman"/>
          <w:sz w:val="24"/>
          <w:szCs w:val="24"/>
        </w:rPr>
        <w:t>Федеральный закон «О противодействии экстремистской деятельности»</w:t>
      </w:r>
      <w:r>
        <w:rPr>
          <w:rFonts w:ascii="Times New Roman" w:hAnsi="Times New Roman"/>
          <w:sz w:val="24"/>
          <w:szCs w:val="24"/>
        </w:rPr>
        <w:t>;</w:t>
      </w:r>
    </w:p>
    <w:p w:rsidR="00607DC7" w:rsidRDefault="00607DC7" w:rsidP="00E4228C">
      <w:pPr>
        <w:pStyle w:val="ListParagraph"/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Законодательные и нормативно</w:t>
      </w:r>
      <w:r w:rsidRPr="00AE223B">
        <w:rPr>
          <w:rFonts w:ascii="Times New Roman" w:hAnsi="Times New Roman"/>
          <w:sz w:val="24"/>
          <w:szCs w:val="24"/>
        </w:rPr>
        <w:t>–правовые акты Российской Федерации в сфере противодействия экстремизму и терроризму</w:t>
      </w:r>
    </w:p>
    <w:p w:rsidR="00607DC7" w:rsidRPr="00AE223B" w:rsidRDefault="00607DC7" w:rsidP="00E4228C">
      <w:pPr>
        <w:pStyle w:val="ListParagraph"/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Ю.М. Антонян «Экстремизм и его причины»;</w:t>
      </w:r>
    </w:p>
    <w:p w:rsidR="00607DC7" w:rsidRPr="00AE223B" w:rsidRDefault="00607DC7" w:rsidP="00E4228C">
      <w:pPr>
        <w:pStyle w:val="ListParagraph"/>
        <w:spacing w:after="0" w:line="240" w:lineRule="auto"/>
        <w:ind w:left="0"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Н</w:t>
      </w:r>
      <w:r w:rsidRPr="00AE223B">
        <w:rPr>
          <w:rFonts w:ascii="Times New Roman" w:hAnsi="Times New Roman"/>
          <w:sz w:val="24"/>
          <w:szCs w:val="24"/>
        </w:rPr>
        <w:t xml:space="preserve">икколо Макиавелли «Государь». </w:t>
      </w:r>
    </w:p>
    <w:p w:rsidR="00607DC7" w:rsidRDefault="00607DC7" w:rsidP="00D85E9C">
      <w:pPr>
        <w:spacing w:after="120"/>
        <w:ind w:right="175"/>
        <w:contextualSpacing/>
        <w:rPr>
          <w:b/>
          <w:sz w:val="24"/>
          <w:szCs w:val="24"/>
        </w:rPr>
      </w:pPr>
    </w:p>
    <w:p w:rsidR="00607DC7" w:rsidRDefault="00607DC7" w:rsidP="00E4228C">
      <w:pPr>
        <w:spacing w:after="120"/>
        <w:ind w:right="176"/>
        <w:contextualSpacing/>
        <w:rPr>
          <w:b/>
          <w:sz w:val="24"/>
          <w:szCs w:val="24"/>
        </w:rPr>
      </w:pPr>
    </w:p>
    <w:p w:rsidR="00607DC7" w:rsidRDefault="00607DC7" w:rsidP="00E4228C">
      <w:pPr>
        <w:spacing w:after="120"/>
        <w:ind w:right="176"/>
        <w:contextualSpacing/>
        <w:rPr>
          <w:b/>
          <w:sz w:val="24"/>
          <w:szCs w:val="24"/>
        </w:rPr>
      </w:pPr>
    </w:p>
    <w:p w:rsidR="00607DC7" w:rsidRDefault="00607DC7" w:rsidP="00E4228C">
      <w:pPr>
        <w:spacing w:after="120"/>
        <w:ind w:right="176"/>
        <w:contextualSpacing/>
        <w:rPr>
          <w:b/>
          <w:sz w:val="24"/>
          <w:szCs w:val="24"/>
        </w:rPr>
      </w:pPr>
    </w:p>
    <w:p w:rsidR="00607DC7" w:rsidRDefault="00607DC7" w:rsidP="00E4228C">
      <w:pPr>
        <w:spacing w:after="120"/>
        <w:ind w:right="176"/>
        <w:contextualSpacing/>
        <w:rPr>
          <w:b/>
          <w:sz w:val="24"/>
          <w:szCs w:val="24"/>
        </w:rPr>
      </w:pPr>
    </w:p>
    <w:p w:rsidR="00607DC7" w:rsidRDefault="00607DC7" w:rsidP="00E4228C">
      <w:pPr>
        <w:spacing w:after="120"/>
        <w:ind w:right="176"/>
        <w:contextualSpacing/>
        <w:rPr>
          <w:b/>
          <w:sz w:val="24"/>
          <w:szCs w:val="24"/>
        </w:rPr>
      </w:pPr>
    </w:p>
    <w:p w:rsidR="00607DC7" w:rsidRDefault="00607DC7" w:rsidP="00E4228C">
      <w:pPr>
        <w:spacing w:after="120"/>
        <w:ind w:right="176"/>
        <w:contextualSpacing/>
        <w:rPr>
          <w:b/>
          <w:sz w:val="24"/>
          <w:szCs w:val="24"/>
        </w:rPr>
      </w:pPr>
    </w:p>
    <w:p w:rsidR="00607DC7" w:rsidRPr="00AE223B" w:rsidRDefault="00607DC7" w:rsidP="00E4228C">
      <w:pPr>
        <w:spacing w:after="120"/>
        <w:ind w:right="17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AE223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AE223B">
        <w:rPr>
          <w:b/>
          <w:sz w:val="24"/>
          <w:szCs w:val="24"/>
        </w:rPr>
        <w:t>.5. Защита финальной акции</w:t>
      </w:r>
    </w:p>
    <w:p w:rsidR="00607DC7" w:rsidRDefault="00607DC7" w:rsidP="00D85E9C">
      <w:pPr>
        <w:spacing w:after="120"/>
        <w:ind w:right="176"/>
        <w:contextualSpacing/>
        <w:jc w:val="center"/>
        <w:rPr>
          <w:b/>
          <w:sz w:val="24"/>
          <w:szCs w:val="24"/>
          <w:u w:val="single"/>
        </w:rPr>
      </w:pPr>
      <w:r w:rsidRPr="00AE223B">
        <w:rPr>
          <w:b/>
          <w:sz w:val="24"/>
          <w:szCs w:val="24"/>
          <w:u w:val="single"/>
        </w:rPr>
        <w:t>( 5 минут)</w:t>
      </w:r>
    </w:p>
    <w:p w:rsidR="00607DC7" w:rsidRPr="00AE223B" w:rsidRDefault="00607DC7" w:rsidP="00D85E9C">
      <w:pPr>
        <w:spacing w:after="120"/>
        <w:ind w:right="176"/>
        <w:contextualSpacing/>
        <w:jc w:val="center"/>
        <w:rPr>
          <w:b/>
          <w:sz w:val="24"/>
          <w:szCs w:val="24"/>
          <w:u w:val="single"/>
        </w:rPr>
      </w:pPr>
    </w:p>
    <w:p w:rsidR="00607DC7" w:rsidRPr="00FB48F7" w:rsidRDefault="00607DC7" w:rsidP="00821E17">
      <w:pPr>
        <w:tabs>
          <w:tab w:val="left" w:pos="284"/>
        </w:tabs>
        <w:spacing w:after="1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Оргкомитетом рекомендуется участнику иметь при себе заполненную форму согласно образцу (Приложение 1). Конкурсант может при себе иметь наглядную документацию и медиапрезентацию.</w:t>
      </w:r>
    </w:p>
    <w:p w:rsidR="00607DC7" w:rsidRDefault="00607DC7" w:rsidP="00FB48F7">
      <w:pPr>
        <w:tabs>
          <w:tab w:val="left" w:pos="284"/>
        </w:tabs>
        <w:spacing w:after="120"/>
        <w:ind w:right="175"/>
        <w:contextualSpacing/>
        <w:jc w:val="center"/>
        <w:rPr>
          <w:b/>
          <w:sz w:val="24"/>
          <w:szCs w:val="24"/>
        </w:rPr>
      </w:pPr>
    </w:p>
    <w:p w:rsidR="00607DC7" w:rsidRPr="00FB48F7" w:rsidRDefault="00607DC7" w:rsidP="00FB48F7">
      <w:pPr>
        <w:tabs>
          <w:tab w:val="left" w:pos="284"/>
        </w:tabs>
        <w:spacing w:after="120"/>
        <w:ind w:right="175"/>
        <w:contextualSpacing/>
        <w:jc w:val="center"/>
        <w:rPr>
          <w:sz w:val="24"/>
          <w:szCs w:val="24"/>
        </w:rPr>
      </w:pPr>
      <w:r w:rsidRPr="00CF20C9">
        <w:rPr>
          <w:b/>
          <w:sz w:val="24"/>
          <w:szCs w:val="24"/>
        </w:rPr>
        <w:t xml:space="preserve">Критерии </w:t>
      </w:r>
      <w:r>
        <w:rPr>
          <w:b/>
          <w:sz w:val="24"/>
          <w:szCs w:val="24"/>
        </w:rPr>
        <w:t xml:space="preserve">оценки </w:t>
      </w:r>
      <w:r w:rsidRPr="00CF20C9">
        <w:rPr>
          <w:b/>
          <w:sz w:val="24"/>
          <w:szCs w:val="24"/>
        </w:rPr>
        <w:t>конкурсной процедуры:</w:t>
      </w:r>
    </w:p>
    <w:p w:rsidR="00607DC7" w:rsidRPr="00CF20C9" w:rsidRDefault="00607DC7" w:rsidP="00D85E9C">
      <w:pPr>
        <w:pStyle w:val="ListParagraph"/>
        <w:numPr>
          <w:ilvl w:val="0"/>
          <w:numId w:val="46"/>
        </w:numPr>
        <w:tabs>
          <w:tab w:val="left" w:pos="284"/>
        </w:tabs>
        <w:spacing w:after="12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Проработанность идеи (0-10);</w:t>
      </w:r>
    </w:p>
    <w:p w:rsidR="00607DC7" w:rsidRPr="00CF20C9" w:rsidRDefault="00607DC7" w:rsidP="00D85E9C">
      <w:pPr>
        <w:pStyle w:val="ListParagraph"/>
        <w:numPr>
          <w:ilvl w:val="0"/>
          <w:numId w:val="46"/>
        </w:numPr>
        <w:tabs>
          <w:tab w:val="left" w:pos="284"/>
        </w:tabs>
        <w:spacing w:after="12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Логичность (0-10);</w:t>
      </w:r>
    </w:p>
    <w:p w:rsidR="00607DC7" w:rsidRPr="00CF20C9" w:rsidRDefault="00607DC7" w:rsidP="00D85E9C">
      <w:pPr>
        <w:pStyle w:val="ListParagraph"/>
        <w:numPr>
          <w:ilvl w:val="0"/>
          <w:numId w:val="46"/>
        </w:numPr>
        <w:tabs>
          <w:tab w:val="left" w:pos="284"/>
        </w:tabs>
        <w:spacing w:after="12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Актуальность (0-10);</w:t>
      </w:r>
    </w:p>
    <w:p w:rsidR="00607DC7" w:rsidRPr="00CF20C9" w:rsidRDefault="00607DC7" w:rsidP="00D85E9C">
      <w:pPr>
        <w:pStyle w:val="ListParagraph"/>
        <w:numPr>
          <w:ilvl w:val="0"/>
          <w:numId w:val="46"/>
        </w:numPr>
        <w:tabs>
          <w:tab w:val="left" w:pos="284"/>
        </w:tabs>
        <w:spacing w:after="12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Новаторство (0-10);</w:t>
      </w:r>
    </w:p>
    <w:p w:rsidR="00607DC7" w:rsidRPr="00E96D55" w:rsidRDefault="00607DC7" w:rsidP="00D85E9C">
      <w:pPr>
        <w:pStyle w:val="ListParagraph"/>
        <w:numPr>
          <w:ilvl w:val="0"/>
          <w:numId w:val="46"/>
        </w:numPr>
        <w:tabs>
          <w:tab w:val="left" w:pos="284"/>
        </w:tabs>
        <w:spacing w:after="12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Компетентность в выбранной теме (0-10).</w:t>
      </w:r>
    </w:p>
    <w:p w:rsidR="00607DC7" w:rsidRDefault="00607DC7" w:rsidP="00D85E9C">
      <w:pPr>
        <w:spacing w:after="120"/>
        <w:ind w:left="360" w:right="176"/>
        <w:contextualSpacing/>
        <w:jc w:val="center"/>
        <w:rPr>
          <w:b/>
          <w:sz w:val="24"/>
          <w:szCs w:val="24"/>
        </w:rPr>
      </w:pPr>
    </w:p>
    <w:p w:rsidR="00607DC7" w:rsidRPr="00AE223B" w:rsidRDefault="00607DC7" w:rsidP="00A7238B">
      <w:pPr>
        <w:ind w:left="360" w:right="17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AE223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AE223B">
        <w:rPr>
          <w:b/>
          <w:sz w:val="24"/>
          <w:szCs w:val="24"/>
        </w:rPr>
        <w:t>. Заочный этап</w:t>
      </w:r>
    </w:p>
    <w:p w:rsidR="00607DC7" w:rsidRPr="00AE223B" w:rsidRDefault="00607DC7" w:rsidP="00A7238B">
      <w:pPr>
        <w:pStyle w:val="ListParagraph"/>
        <w:spacing w:after="0" w:line="240" w:lineRule="auto"/>
        <w:ind w:left="567" w:right="1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Реализация проекта</w:t>
      </w: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7DC7" w:rsidRPr="00AE223B" w:rsidRDefault="00607DC7" w:rsidP="00D85E9C">
      <w:pPr>
        <w:pStyle w:val="ListParagraph"/>
        <w:tabs>
          <w:tab w:val="left" w:pos="284"/>
          <w:tab w:val="left" w:pos="426"/>
        </w:tabs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E22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AE223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Финальная акция проводит</w:t>
      </w:r>
      <w:r w:rsidRPr="00AE223B">
        <w:rPr>
          <w:rFonts w:ascii="Times New Roman" w:hAnsi="Times New Roman"/>
          <w:sz w:val="24"/>
          <w:szCs w:val="24"/>
        </w:rPr>
        <w:t>ся участни</w:t>
      </w:r>
      <w:r>
        <w:rPr>
          <w:rFonts w:ascii="Times New Roman" w:hAnsi="Times New Roman"/>
          <w:sz w:val="24"/>
          <w:szCs w:val="24"/>
        </w:rPr>
        <w:t>ками в последний день конкурса</w:t>
      </w:r>
      <w:r w:rsidRPr="00AE223B">
        <w:rPr>
          <w:rFonts w:ascii="Times New Roman" w:hAnsi="Times New Roman"/>
          <w:sz w:val="24"/>
          <w:szCs w:val="24"/>
        </w:rPr>
        <w:t xml:space="preserve"> г. Казани и Республики Татарстан;</w:t>
      </w: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E22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AE223B">
        <w:rPr>
          <w:rFonts w:ascii="Times New Roman" w:hAnsi="Times New Roman"/>
          <w:sz w:val="24"/>
          <w:szCs w:val="24"/>
        </w:rPr>
        <w:t>.2.Конкурсанту необходимо иметь команду минимум из 5 человек;</w:t>
      </w:r>
    </w:p>
    <w:p w:rsidR="00607DC7" w:rsidRPr="00465D49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E22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AE223B">
        <w:rPr>
          <w:rFonts w:ascii="Times New Roman" w:hAnsi="Times New Roman"/>
          <w:sz w:val="24"/>
          <w:szCs w:val="24"/>
        </w:rPr>
        <w:t>.3. Акция должна быть направлена на профилактику экстремистских настроений</w:t>
      </w:r>
      <w:r>
        <w:rPr>
          <w:rFonts w:ascii="Times New Roman" w:hAnsi="Times New Roman"/>
          <w:sz w:val="24"/>
          <w:szCs w:val="24"/>
        </w:rPr>
        <w:t xml:space="preserve">, активизацию гражданской позиции жителей Республики Татарстан, а также формирование позитивного образа мышления по отношению к межнациональному миру. </w:t>
      </w:r>
    </w:p>
    <w:p w:rsidR="00607DC7" w:rsidRPr="00465D49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E22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AE223B">
        <w:rPr>
          <w:rFonts w:ascii="Times New Roman" w:hAnsi="Times New Roman"/>
          <w:sz w:val="24"/>
          <w:szCs w:val="24"/>
        </w:rPr>
        <w:t>.4.Участнику необходимо:</w:t>
      </w: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  <w:r w:rsidRPr="00465D49">
        <w:rPr>
          <w:rFonts w:ascii="Times New Roman" w:hAnsi="Times New Roman"/>
          <w:sz w:val="24"/>
          <w:szCs w:val="24"/>
        </w:rPr>
        <w:t xml:space="preserve">- </w:t>
      </w:r>
      <w:r w:rsidRPr="00AE223B">
        <w:rPr>
          <w:rFonts w:ascii="Times New Roman" w:hAnsi="Times New Roman"/>
          <w:sz w:val="24"/>
          <w:szCs w:val="24"/>
        </w:rPr>
        <w:t xml:space="preserve">Заполнить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>
        <w:rPr>
          <w:rFonts w:ascii="Times New Roman" w:hAnsi="Times New Roman"/>
          <w:sz w:val="24"/>
          <w:szCs w:val="24"/>
        </w:rPr>
        <w:t xml:space="preserve"> форму за 3 дня до проведения акции, ссылка в социальной группе сети Вконтакте:</w:t>
      </w:r>
      <w:r w:rsidRPr="00027A93">
        <w:rPr>
          <w:rFonts w:ascii="Times New Roman" w:hAnsi="Times New Roman"/>
          <w:sz w:val="24"/>
          <w:szCs w:val="24"/>
        </w:rPr>
        <w:t>vk.com/we_aretheworld</w:t>
      </w:r>
      <w:r>
        <w:rPr>
          <w:rFonts w:ascii="Times New Roman" w:hAnsi="Times New Roman"/>
          <w:sz w:val="24"/>
          <w:szCs w:val="24"/>
        </w:rPr>
        <w:t>;</w:t>
      </w:r>
    </w:p>
    <w:p w:rsidR="00607DC7" w:rsidRPr="00AE223B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Осуществить информационное освещение в трех источниках: телевидение, веб-сайт, социальные сети;</w:t>
      </w:r>
    </w:p>
    <w:p w:rsidR="00607DC7" w:rsidRDefault="00607DC7" w:rsidP="00D85E9C">
      <w:pPr>
        <w:pStyle w:val="ListParagraph"/>
        <w:spacing w:after="120" w:line="240" w:lineRule="auto"/>
        <w:ind w:left="0" w:right="175"/>
        <w:jc w:val="both"/>
        <w:rPr>
          <w:b/>
          <w:sz w:val="24"/>
          <w:szCs w:val="24"/>
        </w:rPr>
      </w:pPr>
      <w:r w:rsidRPr="00AE223B">
        <w:rPr>
          <w:rFonts w:ascii="Times New Roman" w:hAnsi="Times New Roman"/>
          <w:sz w:val="24"/>
          <w:szCs w:val="24"/>
        </w:rPr>
        <w:t xml:space="preserve"> - Прислать отчет о проведенной акции на почту </w:t>
      </w:r>
      <w:hyperlink r:id="rId14" w:history="1">
        <w:r w:rsidRPr="00FB48F7">
          <w:rPr>
            <w:rStyle w:val="Hyperlink"/>
            <w:rFonts w:ascii="Times New Roman" w:hAnsi="Times New Roman"/>
            <w:sz w:val="24"/>
            <w:szCs w:val="24"/>
            <w:lang w:val="en-US"/>
          </w:rPr>
          <w:t>mol</w:t>
        </w:r>
        <w:r w:rsidRPr="00FB48F7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B48F7">
          <w:rPr>
            <w:rStyle w:val="Hyperlink"/>
            <w:rFonts w:ascii="Times New Roman" w:hAnsi="Times New Roman"/>
            <w:sz w:val="24"/>
            <w:szCs w:val="24"/>
            <w:lang w:val="en-US"/>
          </w:rPr>
          <w:t>atk</w:t>
        </w:r>
        <w:r w:rsidRPr="00FB48F7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B48F7">
          <w:rPr>
            <w:rStyle w:val="Hyperlink"/>
            <w:rFonts w:ascii="Times New Roman" w:hAnsi="Times New Roman"/>
            <w:sz w:val="24"/>
            <w:szCs w:val="24"/>
            <w:lang w:val="en-US"/>
          </w:rPr>
          <w:t>rt</w:t>
        </w:r>
        <w:r w:rsidRPr="00FB48F7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FB48F7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FB48F7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B48F7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AE223B">
        <w:rPr>
          <w:rFonts w:ascii="Times New Roman" w:hAnsi="Times New Roman"/>
          <w:sz w:val="24"/>
          <w:szCs w:val="24"/>
        </w:rPr>
        <w:t xml:space="preserve"> (Приложение 2). </w:t>
      </w:r>
    </w:p>
    <w:p w:rsidR="00607DC7" w:rsidRPr="001267CB" w:rsidRDefault="00607DC7" w:rsidP="00D85E9C">
      <w:pPr>
        <w:tabs>
          <w:tab w:val="left" w:pos="284"/>
        </w:tabs>
        <w:spacing w:after="120"/>
        <w:ind w:right="175"/>
        <w:contextualSpacing/>
        <w:jc w:val="center"/>
        <w:rPr>
          <w:b/>
          <w:sz w:val="24"/>
          <w:szCs w:val="24"/>
        </w:rPr>
      </w:pPr>
    </w:p>
    <w:p w:rsidR="00607DC7" w:rsidRDefault="00607DC7" w:rsidP="00D85E9C">
      <w:pPr>
        <w:tabs>
          <w:tab w:val="left" w:pos="284"/>
        </w:tabs>
        <w:spacing w:after="120"/>
        <w:ind w:right="175"/>
        <w:contextualSpacing/>
        <w:jc w:val="center"/>
        <w:rPr>
          <w:b/>
          <w:sz w:val="24"/>
          <w:szCs w:val="24"/>
        </w:rPr>
      </w:pPr>
      <w:r w:rsidRPr="00CF20C9">
        <w:rPr>
          <w:b/>
          <w:sz w:val="24"/>
          <w:szCs w:val="24"/>
        </w:rPr>
        <w:t xml:space="preserve">Критерии </w:t>
      </w:r>
      <w:r>
        <w:rPr>
          <w:b/>
          <w:sz w:val="24"/>
          <w:szCs w:val="24"/>
        </w:rPr>
        <w:t xml:space="preserve">оценки </w:t>
      </w:r>
      <w:r w:rsidRPr="00CF20C9">
        <w:rPr>
          <w:b/>
          <w:sz w:val="24"/>
          <w:szCs w:val="24"/>
        </w:rPr>
        <w:t>конкурсной процедуры:</w:t>
      </w:r>
    </w:p>
    <w:p w:rsidR="00607DC7" w:rsidRPr="00CF20C9" w:rsidRDefault="00607DC7" w:rsidP="00D85E9C">
      <w:pPr>
        <w:pStyle w:val="ListParagraph"/>
        <w:numPr>
          <w:ilvl w:val="0"/>
          <w:numId w:val="47"/>
        </w:numPr>
        <w:tabs>
          <w:tab w:val="left" w:pos="284"/>
        </w:tabs>
        <w:spacing w:after="120" w:line="240" w:lineRule="auto"/>
        <w:ind w:right="175"/>
        <w:rPr>
          <w:b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Делегирование полномочий в команде(0-10);</w:t>
      </w:r>
    </w:p>
    <w:p w:rsidR="00607DC7" w:rsidRPr="00CF20C9" w:rsidRDefault="00607DC7" w:rsidP="00D85E9C">
      <w:pPr>
        <w:pStyle w:val="ListParagraph"/>
        <w:numPr>
          <w:ilvl w:val="0"/>
          <w:numId w:val="47"/>
        </w:numPr>
        <w:tabs>
          <w:tab w:val="left" w:pos="284"/>
        </w:tabs>
        <w:spacing w:after="120" w:line="240" w:lineRule="auto"/>
        <w:ind w:right="175"/>
        <w:rPr>
          <w:b/>
          <w:sz w:val="24"/>
          <w:szCs w:val="24"/>
        </w:rPr>
      </w:pPr>
      <w:r w:rsidRPr="00CF20C9">
        <w:rPr>
          <w:rFonts w:ascii="Times New Roman" w:hAnsi="Times New Roman"/>
          <w:sz w:val="24"/>
          <w:szCs w:val="24"/>
        </w:rPr>
        <w:t>Организованность(0-10);</w:t>
      </w:r>
    </w:p>
    <w:p w:rsidR="00607DC7" w:rsidRPr="00CF20C9" w:rsidRDefault="00607DC7" w:rsidP="00D85E9C">
      <w:pPr>
        <w:pStyle w:val="ListParagraph"/>
        <w:numPr>
          <w:ilvl w:val="0"/>
          <w:numId w:val="47"/>
        </w:numPr>
        <w:tabs>
          <w:tab w:val="left" w:pos="284"/>
        </w:tabs>
        <w:spacing w:after="120" w:line="240" w:lineRule="auto"/>
        <w:ind w:right="175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Логичность (0-10);</w:t>
      </w:r>
    </w:p>
    <w:p w:rsidR="00607DC7" w:rsidRPr="00CF20C9" w:rsidRDefault="00607DC7" w:rsidP="00D85E9C">
      <w:pPr>
        <w:pStyle w:val="ListParagraph"/>
        <w:numPr>
          <w:ilvl w:val="0"/>
          <w:numId w:val="47"/>
        </w:numPr>
        <w:tabs>
          <w:tab w:val="left" w:pos="284"/>
        </w:tabs>
        <w:spacing w:after="120" w:line="240" w:lineRule="auto"/>
        <w:ind w:right="175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с темой </w:t>
      </w:r>
      <w:r w:rsidRPr="00CF20C9">
        <w:rPr>
          <w:rFonts w:ascii="Times New Roman" w:hAnsi="Times New Roman"/>
          <w:sz w:val="24"/>
          <w:szCs w:val="24"/>
        </w:rPr>
        <w:t>(0-10);</w:t>
      </w:r>
    </w:p>
    <w:p w:rsidR="00607DC7" w:rsidRPr="00027A93" w:rsidRDefault="00607DC7" w:rsidP="00D85E9C">
      <w:pPr>
        <w:pStyle w:val="ListParagraph"/>
        <w:numPr>
          <w:ilvl w:val="0"/>
          <w:numId w:val="47"/>
        </w:numPr>
        <w:tabs>
          <w:tab w:val="left" w:pos="284"/>
        </w:tabs>
        <w:spacing w:after="120" w:line="240" w:lineRule="auto"/>
        <w:ind w:right="175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Массовость </w:t>
      </w:r>
      <w:r w:rsidRPr="00CF20C9">
        <w:rPr>
          <w:rFonts w:ascii="Times New Roman" w:hAnsi="Times New Roman"/>
          <w:sz w:val="24"/>
          <w:szCs w:val="24"/>
        </w:rPr>
        <w:t>(0-10)</w:t>
      </w:r>
      <w:r>
        <w:rPr>
          <w:rFonts w:ascii="Times New Roman" w:hAnsi="Times New Roman"/>
          <w:sz w:val="24"/>
          <w:szCs w:val="24"/>
        </w:rPr>
        <w:t>.</w:t>
      </w:r>
    </w:p>
    <w:p w:rsidR="00607DC7" w:rsidRDefault="00607DC7" w:rsidP="00D85E9C">
      <w:pPr>
        <w:pStyle w:val="ListParagraph"/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</w:rPr>
      </w:pPr>
    </w:p>
    <w:p w:rsidR="00607DC7" w:rsidRDefault="00607DC7" w:rsidP="00D85E9C">
      <w:pPr>
        <w:pStyle w:val="ListParagraph"/>
        <w:spacing w:after="120" w:line="240" w:lineRule="auto"/>
        <w:ind w:left="0" w:right="1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7252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D7252D">
        <w:rPr>
          <w:rFonts w:ascii="Times New Roman" w:hAnsi="Times New Roman"/>
          <w:b/>
          <w:sz w:val="24"/>
          <w:szCs w:val="24"/>
        </w:rPr>
        <w:t>. Подведение итогов</w:t>
      </w:r>
    </w:p>
    <w:p w:rsidR="00607DC7" w:rsidRPr="00D7252D" w:rsidRDefault="00607DC7" w:rsidP="00D85E9C">
      <w:pPr>
        <w:pStyle w:val="ListParagraph"/>
        <w:spacing w:after="120" w:line="240" w:lineRule="auto"/>
        <w:ind w:left="0" w:right="175"/>
        <w:jc w:val="both"/>
        <w:rPr>
          <w:rFonts w:ascii="Times New Roman" w:hAnsi="Times New Roman"/>
          <w:sz w:val="24"/>
          <w:szCs w:val="24"/>
        </w:rPr>
      </w:pPr>
    </w:p>
    <w:p w:rsidR="00607DC7" w:rsidRPr="007D256E" w:rsidRDefault="00607DC7" w:rsidP="00821E17">
      <w:pPr>
        <w:pStyle w:val="ListParagraph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конкурса осуществляется экспертным советом с </w:t>
      </w:r>
      <w:r w:rsidRPr="00C6233E">
        <w:rPr>
          <w:rFonts w:ascii="Times New Roman" w:hAnsi="Times New Roman"/>
          <w:sz w:val="24"/>
          <w:szCs w:val="24"/>
        </w:rPr>
        <w:t>20 февраля</w:t>
      </w:r>
      <w:r>
        <w:rPr>
          <w:rFonts w:ascii="Times New Roman" w:hAnsi="Times New Roman"/>
          <w:sz w:val="24"/>
          <w:szCs w:val="24"/>
        </w:rPr>
        <w:t xml:space="preserve"> по 23 </w:t>
      </w:r>
      <w:r w:rsidRPr="00C6233E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2017 года. Победители конкурса становятся те участники, которые набрали наибольшее количество баллов.</w:t>
      </w:r>
    </w:p>
    <w:p w:rsidR="00607DC7" w:rsidRDefault="00607DC7" w:rsidP="00D85E9C">
      <w:pPr>
        <w:pStyle w:val="ListParagraph"/>
        <w:tabs>
          <w:tab w:val="left" w:pos="4264"/>
        </w:tabs>
        <w:spacing w:after="120" w:line="240" w:lineRule="auto"/>
        <w:ind w:left="1080" w:right="175"/>
        <w:jc w:val="center"/>
        <w:rPr>
          <w:rFonts w:ascii="Times New Roman" w:hAnsi="Times New Roman"/>
          <w:b/>
          <w:sz w:val="24"/>
          <w:szCs w:val="24"/>
        </w:rPr>
      </w:pPr>
    </w:p>
    <w:p w:rsidR="00607DC7" w:rsidRPr="00AE223B" w:rsidRDefault="00607DC7" w:rsidP="00D85E9C">
      <w:pPr>
        <w:pStyle w:val="ListParagraph"/>
        <w:tabs>
          <w:tab w:val="left" w:pos="4264"/>
        </w:tabs>
        <w:spacing w:after="120" w:line="240" w:lineRule="auto"/>
        <w:ind w:left="1080" w:right="1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223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AE223B">
        <w:rPr>
          <w:rFonts w:ascii="Times New Roman" w:hAnsi="Times New Roman"/>
          <w:b/>
          <w:sz w:val="24"/>
          <w:szCs w:val="24"/>
        </w:rPr>
        <w:t>. Церемония награждения</w:t>
      </w:r>
    </w:p>
    <w:p w:rsidR="00607DC7" w:rsidRPr="00AE223B" w:rsidRDefault="00607DC7" w:rsidP="00D85E9C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E223B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AE223B">
        <w:rPr>
          <w:sz w:val="24"/>
          <w:szCs w:val="24"/>
        </w:rPr>
        <w:t xml:space="preserve">.1. </w:t>
      </w:r>
      <w:r>
        <w:rPr>
          <w:sz w:val="24"/>
          <w:szCs w:val="24"/>
        </w:rPr>
        <w:t>По окончанию конкурса состоится т</w:t>
      </w:r>
      <w:r w:rsidRPr="00AE223B">
        <w:rPr>
          <w:sz w:val="24"/>
          <w:szCs w:val="24"/>
        </w:rPr>
        <w:t xml:space="preserve">оржественная церемония </w:t>
      </w:r>
      <w:r>
        <w:rPr>
          <w:sz w:val="24"/>
          <w:szCs w:val="24"/>
        </w:rPr>
        <w:t xml:space="preserve">награждения победителей </w:t>
      </w:r>
      <w:r w:rsidRPr="00AE223B">
        <w:rPr>
          <w:sz w:val="24"/>
          <w:szCs w:val="24"/>
        </w:rPr>
        <w:t>Республиканского конкурса на должность молодежного помощника аппарата</w:t>
      </w:r>
      <w:r>
        <w:rPr>
          <w:sz w:val="24"/>
          <w:szCs w:val="24"/>
        </w:rPr>
        <w:t xml:space="preserve"> </w:t>
      </w:r>
      <w:r w:rsidRPr="00AE223B">
        <w:rPr>
          <w:sz w:val="24"/>
          <w:szCs w:val="24"/>
        </w:rPr>
        <w:t xml:space="preserve">Антитеррористической </w:t>
      </w:r>
      <w:r>
        <w:rPr>
          <w:sz w:val="24"/>
          <w:szCs w:val="24"/>
        </w:rPr>
        <w:t>комиссии в Республике Татарстан;</w:t>
      </w:r>
    </w:p>
    <w:p w:rsidR="00607DC7" w:rsidRPr="00F2010F" w:rsidRDefault="00607DC7" w:rsidP="00D85E9C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E223B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AE223B">
        <w:rPr>
          <w:sz w:val="24"/>
          <w:szCs w:val="24"/>
        </w:rPr>
        <w:t>.2.На церемонию пригл</w:t>
      </w:r>
      <w:r>
        <w:rPr>
          <w:sz w:val="24"/>
          <w:szCs w:val="24"/>
        </w:rPr>
        <w:t>ашаются все участники конкурса;</w:t>
      </w:r>
    </w:p>
    <w:p w:rsidR="00607DC7" w:rsidRPr="00AE223B" w:rsidRDefault="00607DC7" w:rsidP="00D85E9C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7.4.3. Участники конкурса будут награждены сертификатами участника. </w:t>
      </w:r>
    </w:p>
    <w:p w:rsidR="00607DC7" w:rsidRPr="001267CB" w:rsidRDefault="00607DC7" w:rsidP="00D85E9C">
      <w:pPr>
        <w:spacing w:after="120"/>
        <w:ind w:firstLine="708"/>
        <w:contextualSpacing/>
        <w:jc w:val="center"/>
        <w:rPr>
          <w:b/>
          <w:sz w:val="24"/>
          <w:szCs w:val="24"/>
        </w:rPr>
      </w:pPr>
    </w:p>
    <w:p w:rsidR="00607DC7" w:rsidRDefault="00607DC7" w:rsidP="00D85E9C">
      <w:pPr>
        <w:spacing w:after="120"/>
        <w:ind w:firstLine="708"/>
        <w:contextualSpacing/>
        <w:jc w:val="center"/>
        <w:rPr>
          <w:b/>
          <w:sz w:val="24"/>
          <w:szCs w:val="24"/>
        </w:rPr>
      </w:pPr>
    </w:p>
    <w:p w:rsidR="00607DC7" w:rsidRDefault="00607DC7" w:rsidP="00D85E9C">
      <w:pPr>
        <w:spacing w:after="120"/>
        <w:ind w:firstLine="708"/>
        <w:contextualSpacing/>
        <w:jc w:val="center"/>
        <w:rPr>
          <w:b/>
          <w:sz w:val="24"/>
          <w:szCs w:val="24"/>
        </w:rPr>
      </w:pPr>
    </w:p>
    <w:p w:rsidR="00607DC7" w:rsidRPr="00AE223B" w:rsidRDefault="00607DC7" w:rsidP="00D85E9C">
      <w:pPr>
        <w:spacing w:after="120"/>
        <w:ind w:firstLine="7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>
        <w:rPr>
          <w:b/>
          <w:sz w:val="24"/>
          <w:szCs w:val="24"/>
        </w:rPr>
        <w:t>. Функции молодежного помощника</w:t>
      </w:r>
    </w:p>
    <w:p w:rsidR="00607DC7" w:rsidRPr="00AE223B" w:rsidRDefault="00607DC7" w:rsidP="00D85E9C">
      <w:pPr>
        <w:spacing w:after="120"/>
        <w:contextualSpacing/>
        <w:jc w:val="both"/>
        <w:rPr>
          <w:sz w:val="24"/>
          <w:szCs w:val="24"/>
        </w:rPr>
      </w:pPr>
    </w:p>
    <w:p w:rsidR="00607DC7" w:rsidRDefault="00607DC7" w:rsidP="00D85E9C">
      <w:pPr>
        <w:tabs>
          <w:tab w:val="left" w:pos="284"/>
        </w:tabs>
        <w:spacing w:after="120"/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AE223B">
        <w:rPr>
          <w:sz w:val="24"/>
          <w:szCs w:val="24"/>
        </w:rPr>
        <w:t xml:space="preserve">1. Победители конкурса </w:t>
      </w:r>
      <w:r>
        <w:rPr>
          <w:sz w:val="24"/>
          <w:szCs w:val="24"/>
        </w:rPr>
        <w:t>становятся</w:t>
      </w:r>
      <w:r w:rsidRPr="00AE223B">
        <w:rPr>
          <w:sz w:val="24"/>
          <w:szCs w:val="24"/>
        </w:rPr>
        <w:t xml:space="preserve"> молодежн</w:t>
      </w:r>
      <w:r>
        <w:rPr>
          <w:sz w:val="24"/>
          <w:szCs w:val="24"/>
        </w:rPr>
        <w:t>ыми</w:t>
      </w:r>
      <w:r w:rsidRPr="00AE223B">
        <w:rPr>
          <w:sz w:val="24"/>
          <w:szCs w:val="24"/>
        </w:rPr>
        <w:t xml:space="preserve"> помощника</w:t>
      </w:r>
      <w:r>
        <w:rPr>
          <w:sz w:val="24"/>
          <w:szCs w:val="24"/>
        </w:rPr>
        <w:t>ми</w:t>
      </w:r>
      <w:r w:rsidRPr="00AE223B">
        <w:rPr>
          <w:sz w:val="24"/>
          <w:szCs w:val="24"/>
        </w:rPr>
        <w:t xml:space="preserve"> руководителя аппарата Антитеррористической </w:t>
      </w:r>
      <w:r>
        <w:rPr>
          <w:sz w:val="24"/>
          <w:szCs w:val="24"/>
        </w:rPr>
        <w:t>комиссии в Республике Татарстан;</w:t>
      </w:r>
    </w:p>
    <w:p w:rsidR="00607DC7" w:rsidRPr="00AE223B" w:rsidRDefault="00607DC7" w:rsidP="00D85E9C">
      <w:pPr>
        <w:tabs>
          <w:tab w:val="left" w:pos="284"/>
        </w:tabs>
        <w:spacing w:after="120"/>
        <w:ind w:right="17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AE223B">
        <w:rPr>
          <w:sz w:val="24"/>
          <w:szCs w:val="24"/>
        </w:rPr>
        <w:t xml:space="preserve">2. Молодежные помощники Руководителя аппарата Антитеррористической комиссии в Республики Татарстан </w:t>
      </w:r>
      <w:r>
        <w:rPr>
          <w:sz w:val="24"/>
          <w:szCs w:val="24"/>
        </w:rPr>
        <w:t>получают возможность пройти дополнительный</w:t>
      </w:r>
      <w:r w:rsidRPr="00AE223B">
        <w:rPr>
          <w:sz w:val="24"/>
          <w:szCs w:val="24"/>
        </w:rPr>
        <w:t xml:space="preserve"> образовательный блок от представителей аппарата Антитеррористической комиссии Республики Татарстан;</w:t>
      </w:r>
      <w:r w:rsidRPr="00AE223B">
        <w:rPr>
          <w:sz w:val="24"/>
          <w:szCs w:val="24"/>
        </w:rPr>
        <w:br/>
      </w:r>
      <w:r>
        <w:rPr>
          <w:sz w:val="24"/>
          <w:szCs w:val="24"/>
        </w:rPr>
        <w:t>8.</w:t>
      </w:r>
      <w:r w:rsidRPr="00AE223B">
        <w:rPr>
          <w:sz w:val="24"/>
          <w:szCs w:val="24"/>
        </w:rPr>
        <w:t xml:space="preserve">3. </w:t>
      </w:r>
      <w:r>
        <w:rPr>
          <w:sz w:val="24"/>
          <w:szCs w:val="24"/>
        </w:rPr>
        <w:t>В соответствии с условиями К</w:t>
      </w:r>
      <w:r w:rsidRPr="00AE223B">
        <w:rPr>
          <w:sz w:val="24"/>
          <w:szCs w:val="24"/>
        </w:rPr>
        <w:t xml:space="preserve">онкурса, молодежным помощникам необходимо </w:t>
      </w:r>
      <w:r>
        <w:rPr>
          <w:sz w:val="24"/>
          <w:szCs w:val="24"/>
        </w:rPr>
        <w:t>организовывать свою работу, согласно плану, который утверждает организаторы конкурса</w:t>
      </w:r>
      <w:r w:rsidRPr="00AE223B">
        <w:rPr>
          <w:sz w:val="24"/>
          <w:szCs w:val="24"/>
        </w:rPr>
        <w:t>.</w:t>
      </w: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Pr="00AE223B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Pr="00AE223B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  <w:r w:rsidRPr="00AE223B">
        <w:rPr>
          <w:b/>
          <w:sz w:val="24"/>
          <w:szCs w:val="24"/>
        </w:rPr>
        <w:t>Приложение 1.</w:t>
      </w:r>
    </w:p>
    <w:p w:rsidR="00607DC7" w:rsidRPr="00AE223B" w:rsidRDefault="00607DC7" w:rsidP="00F120F0">
      <w:pPr>
        <w:jc w:val="both"/>
        <w:rPr>
          <w:sz w:val="24"/>
          <w:szCs w:val="24"/>
        </w:rPr>
      </w:pPr>
    </w:p>
    <w:p w:rsidR="00607DC7" w:rsidRPr="00AE223B" w:rsidRDefault="00607DC7" w:rsidP="00F120F0">
      <w:pPr>
        <w:jc w:val="both"/>
        <w:rPr>
          <w:b/>
          <w:sz w:val="24"/>
          <w:szCs w:val="24"/>
        </w:rPr>
      </w:pPr>
      <w:r w:rsidRPr="00AE223B">
        <w:rPr>
          <w:b/>
          <w:sz w:val="24"/>
          <w:szCs w:val="24"/>
        </w:rPr>
        <w:t>СВЕДЕНИЯ ОБ АКЦИИ УЧАСТНИКА</w:t>
      </w:r>
    </w:p>
    <w:p w:rsidR="00607DC7" w:rsidRPr="00AE223B" w:rsidRDefault="00607DC7" w:rsidP="00F120F0">
      <w:pPr>
        <w:jc w:val="both"/>
        <w:rPr>
          <w:b/>
          <w:sz w:val="24"/>
          <w:szCs w:val="24"/>
        </w:rPr>
      </w:pPr>
    </w:p>
    <w:p w:rsidR="00607DC7" w:rsidRPr="00AE223B" w:rsidRDefault="00607DC7" w:rsidP="00F120F0">
      <w:pPr>
        <w:jc w:val="both"/>
        <w:rPr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7796"/>
      </w:tblGrid>
      <w:tr w:rsidR="00607DC7" w:rsidRPr="00AE223B" w:rsidTr="007C029C">
        <w:trPr>
          <w:trHeight w:val="42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bCs/>
                <w:sz w:val="24"/>
                <w:szCs w:val="24"/>
              </w:rPr>
              <w:t>1. Руководитель</w:t>
            </w:r>
          </w:p>
        </w:tc>
        <w:tc>
          <w:tcPr>
            <w:tcW w:w="7796" w:type="dxa"/>
            <w:shd w:val="clear" w:color="auto" w:fill="C2D69B"/>
            <w:vAlign w:val="center"/>
          </w:tcPr>
          <w:p w:rsidR="00607DC7" w:rsidRPr="00AE223B" w:rsidRDefault="00607DC7" w:rsidP="00F120F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E223B">
              <w:rPr>
                <w:i/>
                <w:iCs/>
                <w:color w:val="000000"/>
                <w:sz w:val="24"/>
                <w:szCs w:val="24"/>
              </w:rPr>
              <w:t xml:space="preserve">Ф.И.О. руководителя </w:t>
            </w: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EFF"/>
            <w:vAlign w:val="center"/>
          </w:tcPr>
          <w:p w:rsidR="00607DC7" w:rsidRPr="00AE223B" w:rsidRDefault="00607DC7" w:rsidP="00F120F0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  <w:vAlign w:val="center"/>
          </w:tcPr>
          <w:p w:rsidR="00607DC7" w:rsidRPr="00AE223B" w:rsidRDefault="00607DC7" w:rsidP="00F120F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E223B">
              <w:rPr>
                <w:i/>
                <w:iCs/>
                <w:color w:val="000000"/>
                <w:sz w:val="24"/>
                <w:szCs w:val="24"/>
              </w:rPr>
              <w:t>Район/город проживания</w:t>
            </w: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607DC7" w:rsidRPr="00AE223B" w:rsidRDefault="00607DC7" w:rsidP="00F120F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  <w:vAlign w:val="center"/>
          </w:tcPr>
          <w:p w:rsidR="00607DC7" w:rsidRPr="00AE223B" w:rsidRDefault="00607DC7" w:rsidP="00F120F0">
            <w:pPr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AE223B">
              <w:rPr>
                <w:bCs/>
                <w:i/>
                <w:color w:val="000000"/>
                <w:sz w:val="24"/>
                <w:szCs w:val="24"/>
              </w:rPr>
              <w:t>Дата рождения</w:t>
            </w: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EFF"/>
            <w:vAlign w:val="center"/>
          </w:tcPr>
          <w:p w:rsidR="00607DC7" w:rsidRPr="00AE223B" w:rsidRDefault="00607DC7" w:rsidP="00F120F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  <w:vAlign w:val="center"/>
          </w:tcPr>
          <w:p w:rsidR="00607DC7" w:rsidRPr="00AE223B" w:rsidRDefault="00607DC7" w:rsidP="00F120F0">
            <w:pPr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AE223B">
              <w:rPr>
                <w:bCs/>
                <w:i/>
                <w:color w:val="000000"/>
                <w:sz w:val="24"/>
                <w:szCs w:val="24"/>
              </w:rPr>
              <w:t>Место учебы/работы</w:t>
            </w: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EFF"/>
            <w:vAlign w:val="center"/>
          </w:tcPr>
          <w:p w:rsidR="00607DC7" w:rsidRPr="00AE223B" w:rsidRDefault="00607DC7" w:rsidP="00F120F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  <w:vAlign w:val="center"/>
          </w:tcPr>
          <w:p w:rsidR="00607DC7" w:rsidRPr="00AE223B" w:rsidRDefault="00607DC7" w:rsidP="00F120F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E223B">
              <w:rPr>
                <w:i/>
                <w:iCs/>
                <w:color w:val="000000"/>
                <w:sz w:val="24"/>
                <w:szCs w:val="24"/>
              </w:rPr>
              <w:t>Городской (с кодом) и мобильный телефоны</w:t>
            </w:r>
          </w:p>
        </w:tc>
      </w:tr>
      <w:tr w:rsidR="00607DC7" w:rsidRPr="00AE223B" w:rsidTr="007C029C">
        <w:trPr>
          <w:trHeight w:val="42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EFF"/>
            <w:vAlign w:val="center"/>
          </w:tcPr>
          <w:p w:rsidR="00607DC7" w:rsidRPr="00AE223B" w:rsidRDefault="00607DC7" w:rsidP="00F120F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515"/>
        </w:trPr>
        <w:tc>
          <w:tcPr>
            <w:tcW w:w="283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  <w:lang w:val="en-US"/>
              </w:rPr>
            </w:pPr>
            <w:r w:rsidRPr="00AE223B">
              <w:rPr>
                <w:sz w:val="24"/>
                <w:szCs w:val="24"/>
              </w:rPr>
              <w:t>2. Название акции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322"/>
        </w:trPr>
        <w:tc>
          <w:tcPr>
            <w:tcW w:w="2836" w:type="dxa"/>
            <w:shd w:val="clear" w:color="auto" w:fill="C2D69B"/>
          </w:tcPr>
          <w:p w:rsidR="00607DC7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3. Аннотация акции</w:t>
            </w:r>
          </w:p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(описание)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keepLines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4. Проблема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5. География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pStyle w:val="Default"/>
              <w:jc w:val="both"/>
            </w:pPr>
          </w:p>
        </w:tc>
      </w:tr>
      <w:tr w:rsidR="00607DC7" w:rsidRPr="00AE223B" w:rsidTr="007C029C">
        <w:trPr>
          <w:trHeight w:val="393"/>
        </w:trPr>
        <w:tc>
          <w:tcPr>
            <w:tcW w:w="283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6. Время проведения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393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7. Цель акции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393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  <w:shd w:val="clear" w:color="auto" w:fill="C2D69B"/>
              </w:rPr>
              <w:t>сформулируйте одну цель акции. Цель должна быть конкретная, измеримая,</w:t>
            </w:r>
            <w:r w:rsidRPr="00AE223B">
              <w:rPr>
                <w:sz w:val="24"/>
                <w:szCs w:val="24"/>
              </w:rPr>
              <w:t xml:space="preserve"> достижимая, близкая автору и ограничена во времени (SMART)  </w:t>
            </w:r>
          </w:p>
        </w:tc>
      </w:tr>
      <w:tr w:rsidR="00607DC7" w:rsidRPr="00AE223B" w:rsidTr="007C029C">
        <w:trPr>
          <w:trHeight w:val="393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8. Основные задачи акции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393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сформулируйте не более трех задач, решение которых позволит достичь цели акции.</w:t>
            </w: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10. Целевая аудитория акции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для кого ваша акция.</w:t>
            </w: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 xml:space="preserve">11. Команда 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перечислите должности в акции, их функции, привлекаете ли вы к работе добровольцев, сколько их?</w:t>
            </w: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12. Партнеры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перечислите партнеров, кого вы план</w:t>
            </w:r>
            <w:r w:rsidRPr="00AE223B">
              <w:rPr>
                <w:sz w:val="24"/>
                <w:szCs w:val="24"/>
                <w:shd w:val="clear" w:color="auto" w:fill="C2D69B"/>
              </w:rPr>
              <w:t>ир</w:t>
            </w:r>
            <w:r w:rsidRPr="00AE223B">
              <w:rPr>
                <w:sz w:val="24"/>
                <w:szCs w:val="24"/>
              </w:rPr>
              <w:t>уете привлечь к реализации акции.</w:t>
            </w: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 w:val="restart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14. Результаты акции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  <w:tr w:rsidR="00607DC7" w:rsidRPr="00AE223B" w:rsidTr="007C029C">
        <w:trPr>
          <w:trHeight w:val="230"/>
        </w:trPr>
        <w:tc>
          <w:tcPr>
            <w:tcW w:w="2836" w:type="dxa"/>
            <w:vMerge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 w:rsidRPr="00AE223B">
              <w:rPr>
                <w:sz w:val="24"/>
                <w:szCs w:val="24"/>
              </w:rPr>
              <w:t>опишите, какие изменения произойдут по итогам реализации акции. Перечислите качественные и количественные результаты, показатели.</w:t>
            </w:r>
          </w:p>
        </w:tc>
      </w:tr>
      <w:tr w:rsidR="00607DC7" w:rsidRPr="00AE223B" w:rsidTr="007C029C">
        <w:trPr>
          <w:trHeight w:val="562"/>
        </w:trPr>
        <w:tc>
          <w:tcPr>
            <w:tcW w:w="2836" w:type="dxa"/>
            <w:shd w:val="clear" w:color="auto" w:fill="C2D69B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AE223B">
              <w:rPr>
                <w:sz w:val="24"/>
                <w:szCs w:val="24"/>
              </w:rPr>
              <w:t>Необходимые ресурсы</w:t>
            </w:r>
          </w:p>
        </w:tc>
        <w:tc>
          <w:tcPr>
            <w:tcW w:w="7796" w:type="dxa"/>
            <w:shd w:val="clear" w:color="auto" w:fill="FFFEFF"/>
          </w:tcPr>
          <w:p w:rsidR="00607DC7" w:rsidRPr="00AE223B" w:rsidRDefault="00607DC7" w:rsidP="00F120F0">
            <w:pPr>
              <w:jc w:val="both"/>
              <w:rPr>
                <w:sz w:val="24"/>
                <w:szCs w:val="24"/>
              </w:rPr>
            </w:pPr>
          </w:p>
        </w:tc>
      </w:tr>
    </w:tbl>
    <w:p w:rsidR="00607DC7" w:rsidRPr="00AE223B" w:rsidRDefault="00607DC7" w:rsidP="00F120F0">
      <w:pPr>
        <w:jc w:val="both"/>
        <w:rPr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sz w:val="24"/>
          <w:szCs w:val="24"/>
        </w:rPr>
      </w:pP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</w:p>
    <w:p w:rsidR="00607DC7" w:rsidRPr="00AE223B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  <w:r w:rsidRPr="00AE223B">
        <w:rPr>
          <w:b/>
          <w:sz w:val="24"/>
          <w:szCs w:val="24"/>
        </w:rPr>
        <w:t xml:space="preserve">Приложение № 2 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</w:p>
    <w:p w:rsidR="00607DC7" w:rsidRPr="00AE223B" w:rsidRDefault="00607DC7" w:rsidP="00F120F0">
      <w:pPr>
        <w:spacing w:after="120"/>
        <w:ind w:right="175"/>
        <w:jc w:val="both"/>
        <w:rPr>
          <w:b/>
          <w:sz w:val="24"/>
          <w:szCs w:val="24"/>
        </w:rPr>
      </w:pPr>
      <w:r w:rsidRPr="00AE223B">
        <w:rPr>
          <w:b/>
          <w:sz w:val="24"/>
          <w:szCs w:val="24"/>
        </w:rPr>
        <w:t>Отчет о проведенных мероприятиях должен включать: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описание мероприятия;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количество охваченных людей;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место;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время;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дату проведения;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регалии приглашенных гостей;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ссылки на информационное оповещение СМИ о проведенном мероприятии;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фотография с мероприятия;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ссылку на видеоролик о поведенном мероприятии.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подписать письменный отчет «Иванов Иван, отчет»;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 xml:space="preserve">- отправить на почту </w:t>
      </w:r>
      <w:hyperlink r:id="rId15" w:history="1">
        <w:r w:rsidRPr="00CA7BD2">
          <w:rPr>
            <w:rStyle w:val="Hyperlink"/>
            <w:b/>
            <w:sz w:val="24"/>
            <w:szCs w:val="24"/>
            <w:lang w:val="en-US"/>
          </w:rPr>
          <w:t>mol</w:t>
        </w:r>
        <w:r w:rsidRPr="00CA7BD2">
          <w:rPr>
            <w:rStyle w:val="Hyperlink"/>
            <w:b/>
            <w:sz w:val="24"/>
            <w:szCs w:val="24"/>
          </w:rPr>
          <w:t>.</w:t>
        </w:r>
        <w:r w:rsidRPr="00CA7BD2">
          <w:rPr>
            <w:rStyle w:val="Hyperlink"/>
            <w:b/>
            <w:sz w:val="24"/>
            <w:szCs w:val="24"/>
            <w:lang w:val="en-US"/>
          </w:rPr>
          <w:t>atk</w:t>
        </w:r>
        <w:r w:rsidRPr="00CA7BD2">
          <w:rPr>
            <w:rStyle w:val="Hyperlink"/>
            <w:b/>
            <w:sz w:val="24"/>
            <w:szCs w:val="24"/>
          </w:rPr>
          <w:t>.</w:t>
        </w:r>
        <w:r w:rsidRPr="00CA7BD2">
          <w:rPr>
            <w:rStyle w:val="Hyperlink"/>
            <w:b/>
            <w:sz w:val="24"/>
            <w:szCs w:val="24"/>
            <w:lang w:val="en-US"/>
          </w:rPr>
          <w:t>rt</w:t>
        </w:r>
        <w:r w:rsidRPr="00CA7BD2">
          <w:rPr>
            <w:rStyle w:val="Hyperlink"/>
            <w:b/>
            <w:sz w:val="24"/>
            <w:szCs w:val="24"/>
          </w:rPr>
          <w:t>@</w:t>
        </w:r>
        <w:r w:rsidRPr="00CA7BD2">
          <w:rPr>
            <w:rStyle w:val="Hyperlink"/>
            <w:b/>
            <w:sz w:val="24"/>
            <w:szCs w:val="24"/>
            <w:lang w:val="en-US"/>
          </w:rPr>
          <w:t>gmail</w:t>
        </w:r>
        <w:r w:rsidRPr="00CA7BD2">
          <w:rPr>
            <w:rStyle w:val="Hyperlink"/>
            <w:b/>
            <w:sz w:val="24"/>
            <w:szCs w:val="24"/>
          </w:rPr>
          <w:t>.</w:t>
        </w:r>
        <w:r w:rsidRPr="00CA7BD2">
          <w:rPr>
            <w:rStyle w:val="Hyperlink"/>
            <w:b/>
            <w:sz w:val="24"/>
            <w:szCs w:val="24"/>
            <w:lang w:val="en-US"/>
          </w:rPr>
          <w:t>com</w:t>
        </w:r>
      </w:hyperlink>
      <w:r w:rsidRPr="00AE223B">
        <w:rPr>
          <w:sz w:val="24"/>
          <w:szCs w:val="24"/>
        </w:rPr>
        <w:t xml:space="preserve"> , написав в теме письма «Иванов Иван, отчет»;</w:t>
      </w:r>
    </w:p>
    <w:p w:rsidR="00607DC7" w:rsidRPr="00AE223B" w:rsidRDefault="00607DC7" w:rsidP="00F120F0">
      <w:pPr>
        <w:spacing w:after="120"/>
        <w:ind w:right="175"/>
        <w:jc w:val="both"/>
        <w:rPr>
          <w:sz w:val="24"/>
          <w:szCs w:val="24"/>
        </w:rPr>
      </w:pPr>
      <w:r w:rsidRPr="00AE223B">
        <w:rPr>
          <w:sz w:val="24"/>
          <w:szCs w:val="24"/>
        </w:rPr>
        <w:t>- отчет должен выглядеть, согласно примеру:</w:t>
      </w:r>
    </w:p>
    <w:p w:rsidR="00607DC7" w:rsidRPr="00AE223B" w:rsidRDefault="00607DC7" w:rsidP="00F120F0">
      <w:pPr>
        <w:ind w:right="175" w:firstLine="708"/>
        <w:jc w:val="both"/>
        <w:rPr>
          <w:b/>
          <w:sz w:val="24"/>
          <w:szCs w:val="24"/>
        </w:rPr>
      </w:pPr>
    </w:p>
    <w:p w:rsidR="00607DC7" w:rsidRPr="00AE223B" w:rsidRDefault="00607DC7" w:rsidP="00F120F0">
      <w:pPr>
        <w:ind w:right="175"/>
        <w:jc w:val="both"/>
        <w:rPr>
          <w:b/>
          <w:sz w:val="24"/>
          <w:szCs w:val="24"/>
        </w:rPr>
      </w:pPr>
      <w:r w:rsidRPr="003D3272">
        <w:rPr>
          <w:b/>
          <w:noProof/>
          <w:sz w:val="24"/>
          <w:szCs w:val="24"/>
        </w:rPr>
        <w:pict>
          <v:shape id="Рисунок 0" o:spid="_x0000_i1026" type="#_x0000_t75" alt="Снимок экрана (130).png" style="width:501.75pt;height:282pt;visibility:visible">
            <v:imagedata r:id="rId16" o:title=""/>
          </v:shape>
        </w:pict>
      </w:r>
    </w:p>
    <w:sectPr w:rsidR="00607DC7" w:rsidRPr="00AE223B" w:rsidSect="00083B43">
      <w:headerReference w:type="even" r:id="rId17"/>
      <w:headerReference w:type="default" r:id="rId18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C7" w:rsidRDefault="00607DC7" w:rsidP="00420A7A">
      <w:r>
        <w:separator/>
      </w:r>
    </w:p>
  </w:endnote>
  <w:endnote w:type="continuationSeparator" w:id="0">
    <w:p w:rsidR="00607DC7" w:rsidRDefault="00607DC7" w:rsidP="0042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C7" w:rsidRDefault="00607DC7" w:rsidP="00420A7A">
      <w:r>
        <w:separator/>
      </w:r>
    </w:p>
  </w:footnote>
  <w:footnote w:type="continuationSeparator" w:id="0">
    <w:p w:rsidR="00607DC7" w:rsidRDefault="00607DC7" w:rsidP="00420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DC7" w:rsidRDefault="00607DC7" w:rsidP="001C5E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7DC7" w:rsidRDefault="00607D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DC7" w:rsidRDefault="00607DC7" w:rsidP="001C5E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07DC7" w:rsidRDefault="00607D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902"/>
    <w:multiLevelType w:val="hybridMultilevel"/>
    <w:tmpl w:val="A2C4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45F0"/>
    <w:multiLevelType w:val="multilevel"/>
    <w:tmpl w:val="7276B3F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0361E5"/>
    <w:multiLevelType w:val="hybridMultilevel"/>
    <w:tmpl w:val="850C8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8C4862"/>
    <w:multiLevelType w:val="multilevel"/>
    <w:tmpl w:val="27483D0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D536488"/>
    <w:multiLevelType w:val="hybridMultilevel"/>
    <w:tmpl w:val="0BE6D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963A28"/>
    <w:multiLevelType w:val="hybridMultilevel"/>
    <w:tmpl w:val="7624B360"/>
    <w:lvl w:ilvl="0" w:tplc="901AB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595FD5"/>
    <w:multiLevelType w:val="multilevel"/>
    <w:tmpl w:val="7C6814C4"/>
    <w:lvl w:ilvl="0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231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cs="Times New Roman" w:hint="default"/>
      </w:rPr>
    </w:lvl>
  </w:abstractNum>
  <w:abstractNum w:abstractNumId="7">
    <w:nsid w:val="12520972"/>
    <w:multiLevelType w:val="hybridMultilevel"/>
    <w:tmpl w:val="FBBCF4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5836538"/>
    <w:multiLevelType w:val="hybridMultilevel"/>
    <w:tmpl w:val="DE3EA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13E9B"/>
    <w:multiLevelType w:val="multilevel"/>
    <w:tmpl w:val="FB70A10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72648CC"/>
    <w:multiLevelType w:val="hybridMultilevel"/>
    <w:tmpl w:val="06BA5D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6C51BE"/>
    <w:multiLevelType w:val="hybridMultilevel"/>
    <w:tmpl w:val="FD5694A4"/>
    <w:lvl w:ilvl="0" w:tplc="EFCCFE5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1D93A0D"/>
    <w:multiLevelType w:val="hybridMultilevel"/>
    <w:tmpl w:val="89D2E1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1D946F4"/>
    <w:multiLevelType w:val="hybridMultilevel"/>
    <w:tmpl w:val="05F83F2A"/>
    <w:lvl w:ilvl="0" w:tplc="B71C3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9D0410"/>
    <w:multiLevelType w:val="hybridMultilevel"/>
    <w:tmpl w:val="C8CE2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DD0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C810354"/>
    <w:multiLevelType w:val="hybridMultilevel"/>
    <w:tmpl w:val="02783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0E56B6"/>
    <w:multiLevelType w:val="hybridMultilevel"/>
    <w:tmpl w:val="9320CB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0C239B6"/>
    <w:multiLevelType w:val="hybridMultilevel"/>
    <w:tmpl w:val="858E0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A67CB"/>
    <w:multiLevelType w:val="hybridMultilevel"/>
    <w:tmpl w:val="1AC20ED6"/>
    <w:lvl w:ilvl="0" w:tplc="76A069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4666243"/>
    <w:multiLevelType w:val="hybridMultilevel"/>
    <w:tmpl w:val="4926C0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261CB0"/>
    <w:multiLevelType w:val="hybridMultilevel"/>
    <w:tmpl w:val="61544F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B8D56B8"/>
    <w:multiLevelType w:val="hybridMultilevel"/>
    <w:tmpl w:val="2278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A2DC6"/>
    <w:multiLevelType w:val="hybridMultilevel"/>
    <w:tmpl w:val="8F66E2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39C6977"/>
    <w:multiLevelType w:val="hybridMultilevel"/>
    <w:tmpl w:val="B198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1563D"/>
    <w:multiLevelType w:val="hybridMultilevel"/>
    <w:tmpl w:val="149E3B5C"/>
    <w:lvl w:ilvl="0" w:tplc="E870A9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95194B"/>
    <w:multiLevelType w:val="hybridMultilevel"/>
    <w:tmpl w:val="5E78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4F5CFE"/>
    <w:multiLevelType w:val="multilevel"/>
    <w:tmpl w:val="93F0E02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95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0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0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0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61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568" w:hanging="1800"/>
      </w:pPr>
      <w:rPr>
        <w:rFonts w:cs="Times New Roman" w:hint="default"/>
      </w:rPr>
    </w:lvl>
  </w:abstractNum>
  <w:abstractNum w:abstractNumId="28">
    <w:nsid w:val="527A5FBA"/>
    <w:multiLevelType w:val="multilevel"/>
    <w:tmpl w:val="5564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C87902"/>
    <w:multiLevelType w:val="hybridMultilevel"/>
    <w:tmpl w:val="05F83F2A"/>
    <w:lvl w:ilvl="0" w:tplc="B71C3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FD029F"/>
    <w:multiLevelType w:val="hybridMultilevel"/>
    <w:tmpl w:val="35D2202C"/>
    <w:lvl w:ilvl="0" w:tplc="E1C85F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7230F15"/>
    <w:multiLevelType w:val="hybridMultilevel"/>
    <w:tmpl w:val="895E6572"/>
    <w:lvl w:ilvl="0" w:tplc="041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7151C6"/>
    <w:multiLevelType w:val="hybridMultilevel"/>
    <w:tmpl w:val="047C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8A17127"/>
    <w:multiLevelType w:val="multilevel"/>
    <w:tmpl w:val="58E0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A4A1D7B"/>
    <w:multiLevelType w:val="hybridMultilevel"/>
    <w:tmpl w:val="65BE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243A91"/>
    <w:multiLevelType w:val="hybridMultilevel"/>
    <w:tmpl w:val="A7E6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682B16"/>
    <w:multiLevelType w:val="hybridMultilevel"/>
    <w:tmpl w:val="5628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92270"/>
    <w:multiLevelType w:val="hybridMultilevel"/>
    <w:tmpl w:val="CE229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163BD1"/>
    <w:multiLevelType w:val="hybridMultilevel"/>
    <w:tmpl w:val="116EE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E70948"/>
    <w:multiLevelType w:val="hybridMultilevel"/>
    <w:tmpl w:val="A09E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A5DDD"/>
    <w:multiLevelType w:val="hybridMultilevel"/>
    <w:tmpl w:val="16703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9A0C86"/>
    <w:multiLevelType w:val="hybridMultilevel"/>
    <w:tmpl w:val="1C4E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297312"/>
    <w:multiLevelType w:val="multilevel"/>
    <w:tmpl w:val="93F0EA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3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4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3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9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928" w:hanging="2160"/>
      </w:pPr>
      <w:rPr>
        <w:rFonts w:cs="Times New Roman" w:hint="default"/>
      </w:rPr>
    </w:lvl>
  </w:abstractNum>
  <w:abstractNum w:abstractNumId="43">
    <w:nsid w:val="71383E6A"/>
    <w:multiLevelType w:val="hybridMultilevel"/>
    <w:tmpl w:val="B8A293E6"/>
    <w:lvl w:ilvl="0" w:tplc="3872CFB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4">
    <w:nsid w:val="72DF268E"/>
    <w:multiLevelType w:val="hybridMultilevel"/>
    <w:tmpl w:val="8BC6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BA193B"/>
    <w:multiLevelType w:val="hybridMultilevel"/>
    <w:tmpl w:val="B72240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98651BC"/>
    <w:multiLevelType w:val="hybridMultilevel"/>
    <w:tmpl w:val="1D08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1B637A"/>
    <w:multiLevelType w:val="hybridMultilevel"/>
    <w:tmpl w:val="FD9E5B4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8">
    <w:nsid w:val="7F5F3EAB"/>
    <w:multiLevelType w:val="hybridMultilevel"/>
    <w:tmpl w:val="DD12B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7"/>
  </w:num>
  <w:num w:numId="2">
    <w:abstractNumId w:val="38"/>
  </w:num>
  <w:num w:numId="3">
    <w:abstractNumId w:val="16"/>
  </w:num>
  <w:num w:numId="4">
    <w:abstractNumId w:val="12"/>
  </w:num>
  <w:num w:numId="5">
    <w:abstractNumId w:val="13"/>
  </w:num>
  <w:num w:numId="6">
    <w:abstractNumId w:val="7"/>
  </w:num>
  <w:num w:numId="7">
    <w:abstractNumId w:val="31"/>
  </w:num>
  <w:num w:numId="8">
    <w:abstractNumId w:val="2"/>
  </w:num>
  <w:num w:numId="9">
    <w:abstractNumId w:val="46"/>
  </w:num>
  <w:num w:numId="10">
    <w:abstractNumId w:val="5"/>
  </w:num>
  <w:num w:numId="11">
    <w:abstractNumId w:val="17"/>
  </w:num>
  <w:num w:numId="12">
    <w:abstractNumId w:val="15"/>
  </w:num>
  <w:num w:numId="13">
    <w:abstractNumId w:val="21"/>
  </w:num>
  <w:num w:numId="14">
    <w:abstractNumId w:val="23"/>
  </w:num>
  <w:num w:numId="15">
    <w:abstractNumId w:val="6"/>
  </w:num>
  <w:num w:numId="16">
    <w:abstractNumId w:val="48"/>
  </w:num>
  <w:num w:numId="17">
    <w:abstractNumId w:val="10"/>
  </w:num>
  <w:num w:numId="18">
    <w:abstractNumId w:val="45"/>
  </w:num>
  <w:num w:numId="19">
    <w:abstractNumId w:val="37"/>
  </w:num>
  <w:num w:numId="20">
    <w:abstractNumId w:val="4"/>
  </w:num>
  <w:num w:numId="21">
    <w:abstractNumId w:val="19"/>
  </w:num>
  <w:num w:numId="22">
    <w:abstractNumId w:val="30"/>
  </w:num>
  <w:num w:numId="23">
    <w:abstractNumId w:val="11"/>
  </w:num>
  <w:num w:numId="24">
    <w:abstractNumId w:val="35"/>
  </w:num>
  <w:num w:numId="25">
    <w:abstractNumId w:val="14"/>
  </w:num>
  <w:num w:numId="26">
    <w:abstractNumId w:val="41"/>
  </w:num>
  <w:num w:numId="27">
    <w:abstractNumId w:val="20"/>
  </w:num>
  <w:num w:numId="28">
    <w:abstractNumId w:val="32"/>
  </w:num>
  <w:num w:numId="29">
    <w:abstractNumId w:val="18"/>
  </w:num>
  <w:num w:numId="30">
    <w:abstractNumId w:val="0"/>
  </w:num>
  <w:num w:numId="31">
    <w:abstractNumId w:val="24"/>
  </w:num>
  <w:num w:numId="32">
    <w:abstractNumId w:val="34"/>
  </w:num>
  <w:num w:numId="33">
    <w:abstractNumId w:val="39"/>
  </w:num>
  <w:num w:numId="34">
    <w:abstractNumId w:val="44"/>
  </w:num>
  <w:num w:numId="35">
    <w:abstractNumId w:val="42"/>
  </w:num>
  <w:num w:numId="36">
    <w:abstractNumId w:val="33"/>
  </w:num>
  <w:num w:numId="37">
    <w:abstractNumId w:val="28"/>
  </w:num>
  <w:num w:numId="38">
    <w:abstractNumId w:val="29"/>
  </w:num>
  <w:num w:numId="39">
    <w:abstractNumId w:val="9"/>
  </w:num>
  <w:num w:numId="40">
    <w:abstractNumId w:val="3"/>
  </w:num>
  <w:num w:numId="41">
    <w:abstractNumId w:val="27"/>
  </w:num>
  <w:num w:numId="42">
    <w:abstractNumId w:val="43"/>
  </w:num>
  <w:num w:numId="43">
    <w:abstractNumId w:val="40"/>
  </w:num>
  <w:num w:numId="44">
    <w:abstractNumId w:val="26"/>
  </w:num>
  <w:num w:numId="45">
    <w:abstractNumId w:val="1"/>
  </w:num>
  <w:num w:numId="46">
    <w:abstractNumId w:val="22"/>
  </w:num>
  <w:num w:numId="47">
    <w:abstractNumId w:val="36"/>
  </w:num>
  <w:num w:numId="48">
    <w:abstractNumId w:val="8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A7A"/>
    <w:rsid w:val="000100AE"/>
    <w:rsid w:val="00021C4A"/>
    <w:rsid w:val="000250D4"/>
    <w:rsid w:val="00027A93"/>
    <w:rsid w:val="00042BDC"/>
    <w:rsid w:val="00043F19"/>
    <w:rsid w:val="000568E8"/>
    <w:rsid w:val="00066248"/>
    <w:rsid w:val="00073035"/>
    <w:rsid w:val="00076135"/>
    <w:rsid w:val="00076FB2"/>
    <w:rsid w:val="00083B43"/>
    <w:rsid w:val="00090D91"/>
    <w:rsid w:val="00091A97"/>
    <w:rsid w:val="0009457D"/>
    <w:rsid w:val="00094EF2"/>
    <w:rsid w:val="00097420"/>
    <w:rsid w:val="000A3F39"/>
    <w:rsid w:val="000B0E79"/>
    <w:rsid w:val="000B119E"/>
    <w:rsid w:val="000B4B81"/>
    <w:rsid w:val="000C1667"/>
    <w:rsid w:val="000D5C8B"/>
    <w:rsid w:val="000E3DE1"/>
    <w:rsid w:val="000F72C2"/>
    <w:rsid w:val="000F77DC"/>
    <w:rsid w:val="001115B0"/>
    <w:rsid w:val="00111DF9"/>
    <w:rsid w:val="00123F9D"/>
    <w:rsid w:val="001267CB"/>
    <w:rsid w:val="001527E4"/>
    <w:rsid w:val="00157E1A"/>
    <w:rsid w:val="00165960"/>
    <w:rsid w:val="001720F2"/>
    <w:rsid w:val="001A2472"/>
    <w:rsid w:val="001A3A47"/>
    <w:rsid w:val="001A5ECA"/>
    <w:rsid w:val="001A60FF"/>
    <w:rsid w:val="001B16FC"/>
    <w:rsid w:val="001B7D98"/>
    <w:rsid w:val="001C4BF6"/>
    <w:rsid w:val="001C5E02"/>
    <w:rsid w:val="001D2158"/>
    <w:rsid w:val="001D3DC9"/>
    <w:rsid w:val="001D4733"/>
    <w:rsid w:val="001E2B2E"/>
    <w:rsid w:val="001F02B2"/>
    <w:rsid w:val="00214DF6"/>
    <w:rsid w:val="00217430"/>
    <w:rsid w:val="00235C1B"/>
    <w:rsid w:val="00244485"/>
    <w:rsid w:val="002509C9"/>
    <w:rsid w:val="00265DC2"/>
    <w:rsid w:val="00267FF1"/>
    <w:rsid w:val="002701A3"/>
    <w:rsid w:val="00277C82"/>
    <w:rsid w:val="00282025"/>
    <w:rsid w:val="00293F85"/>
    <w:rsid w:val="00296084"/>
    <w:rsid w:val="002A0907"/>
    <w:rsid w:val="002A3DE0"/>
    <w:rsid w:val="002A6882"/>
    <w:rsid w:val="002C236E"/>
    <w:rsid w:val="002C33BF"/>
    <w:rsid w:val="002D0ACB"/>
    <w:rsid w:val="002E37C6"/>
    <w:rsid w:val="003002FB"/>
    <w:rsid w:val="00303663"/>
    <w:rsid w:val="003047E1"/>
    <w:rsid w:val="00305B1A"/>
    <w:rsid w:val="00306F2E"/>
    <w:rsid w:val="0031052F"/>
    <w:rsid w:val="00311860"/>
    <w:rsid w:val="0031626B"/>
    <w:rsid w:val="00317CF1"/>
    <w:rsid w:val="00352A96"/>
    <w:rsid w:val="003563A0"/>
    <w:rsid w:val="00365F41"/>
    <w:rsid w:val="00366F1B"/>
    <w:rsid w:val="00393A98"/>
    <w:rsid w:val="003A48BF"/>
    <w:rsid w:val="003C1990"/>
    <w:rsid w:val="003C4454"/>
    <w:rsid w:val="003C47A2"/>
    <w:rsid w:val="003D3272"/>
    <w:rsid w:val="003F242E"/>
    <w:rsid w:val="0040335D"/>
    <w:rsid w:val="00420A7A"/>
    <w:rsid w:val="00434819"/>
    <w:rsid w:val="004378F6"/>
    <w:rsid w:val="00442D97"/>
    <w:rsid w:val="00443638"/>
    <w:rsid w:val="00444F88"/>
    <w:rsid w:val="00465571"/>
    <w:rsid w:val="00465D49"/>
    <w:rsid w:val="00475CB8"/>
    <w:rsid w:val="00476E5B"/>
    <w:rsid w:val="004828D9"/>
    <w:rsid w:val="00482F6A"/>
    <w:rsid w:val="004C6F5D"/>
    <w:rsid w:val="004D2086"/>
    <w:rsid w:val="004D584C"/>
    <w:rsid w:val="004E70BD"/>
    <w:rsid w:val="004E79E9"/>
    <w:rsid w:val="004F3C3B"/>
    <w:rsid w:val="004F4FB9"/>
    <w:rsid w:val="004F7078"/>
    <w:rsid w:val="0050250C"/>
    <w:rsid w:val="00515CCD"/>
    <w:rsid w:val="005173C3"/>
    <w:rsid w:val="00521786"/>
    <w:rsid w:val="00526414"/>
    <w:rsid w:val="005314A3"/>
    <w:rsid w:val="00535873"/>
    <w:rsid w:val="00535D20"/>
    <w:rsid w:val="005501E7"/>
    <w:rsid w:val="0055587B"/>
    <w:rsid w:val="005664F5"/>
    <w:rsid w:val="0056653F"/>
    <w:rsid w:val="005A2387"/>
    <w:rsid w:val="005C5576"/>
    <w:rsid w:val="005D08B5"/>
    <w:rsid w:val="005D1BEC"/>
    <w:rsid w:val="00601C64"/>
    <w:rsid w:val="00605085"/>
    <w:rsid w:val="00607DC7"/>
    <w:rsid w:val="00616A3F"/>
    <w:rsid w:val="00616ED2"/>
    <w:rsid w:val="00622397"/>
    <w:rsid w:val="0062484A"/>
    <w:rsid w:val="00632753"/>
    <w:rsid w:val="006507AF"/>
    <w:rsid w:val="00666E55"/>
    <w:rsid w:val="00673A8F"/>
    <w:rsid w:val="006952C6"/>
    <w:rsid w:val="006956F1"/>
    <w:rsid w:val="006B633F"/>
    <w:rsid w:val="006D71F2"/>
    <w:rsid w:val="006E2860"/>
    <w:rsid w:val="006E5733"/>
    <w:rsid w:val="0070159D"/>
    <w:rsid w:val="00727786"/>
    <w:rsid w:val="007420C3"/>
    <w:rsid w:val="00747BA6"/>
    <w:rsid w:val="00770D13"/>
    <w:rsid w:val="00774F35"/>
    <w:rsid w:val="00790E9B"/>
    <w:rsid w:val="00795AE9"/>
    <w:rsid w:val="007A05D0"/>
    <w:rsid w:val="007B25D4"/>
    <w:rsid w:val="007C029C"/>
    <w:rsid w:val="007C232B"/>
    <w:rsid w:val="007C3097"/>
    <w:rsid w:val="007C6AA8"/>
    <w:rsid w:val="007D085E"/>
    <w:rsid w:val="007D256E"/>
    <w:rsid w:val="007E65F1"/>
    <w:rsid w:val="00800762"/>
    <w:rsid w:val="00806FB9"/>
    <w:rsid w:val="00815F78"/>
    <w:rsid w:val="00821E17"/>
    <w:rsid w:val="008230B8"/>
    <w:rsid w:val="008239FF"/>
    <w:rsid w:val="00825397"/>
    <w:rsid w:val="00831C3A"/>
    <w:rsid w:val="00873F8E"/>
    <w:rsid w:val="00876CAD"/>
    <w:rsid w:val="008970EA"/>
    <w:rsid w:val="008A3B79"/>
    <w:rsid w:val="008C4B77"/>
    <w:rsid w:val="008D19A3"/>
    <w:rsid w:val="008D4BA1"/>
    <w:rsid w:val="008D6728"/>
    <w:rsid w:val="008E367B"/>
    <w:rsid w:val="008E3C5A"/>
    <w:rsid w:val="008E50D0"/>
    <w:rsid w:val="008E673E"/>
    <w:rsid w:val="008E695B"/>
    <w:rsid w:val="008F5612"/>
    <w:rsid w:val="00914134"/>
    <w:rsid w:val="009232BA"/>
    <w:rsid w:val="009373F5"/>
    <w:rsid w:val="0095513C"/>
    <w:rsid w:val="0095673C"/>
    <w:rsid w:val="0097475B"/>
    <w:rsid w:val="00974AF5"/>
    <w:rsid w:val="00974D67"/>
    <w:rsid w:val="009973E5"/>
    <w:rsid w:val="009A27B5"/>
    <w:rsid w:val="009D0A25"/>
    <w:rsid w:val="009F29B5"/>
    <w:rsid w:val="009F4D8C"/>
    <w:rsid w:val="00A04552"/>
    <w:rsid w:val="00A116E2"/>
    <w:rsid w:val="00A20923"/>
    <w:rsid w:val="00A21BE2"/>
    <w:rsid w:val="00A2559F"/>
    <w:rsid w:val="00A25D8B"/>
    <w:rsid w:val="00A26C85"/>
    <w:rsid w:val="00A34A4F"/>
    <w:rsid w:val="00A4231E"/>
    <w:rsid w:val="00A54D38"/>
    <w:rsid w:val="00A57C44"/>
    <w:rsid w:val="00A610BC"/>
    <w:rsid w:val="00A703DC"/>
    <w:rsid w:val="00A71B2F"/>
    <w:rsid w:val="00A7238B"/>
    <w:rsid w:val="00AA5B86"/>
    <w:rsid w:val="00AB312B"/>
    <w:rsid w:val="00AB3F29"/>
    <w:rsid w:val="00AC713E"/>
    <w:rsid w:val="00AE223B"/>
    <w:rsid w:val="00AE2DEE"/>
    <w:rsid w:val="00AE4547"/>
    <w:rsid w:val="00AE692D"/>
    <w:rsid w:val="00AF4B0E"/>
    <w:rsid w:val="00B1094A"/>
    <w:rsid w:val="00B11CAB"/>
    <w:rsid w:val="00B156A0"/>
    <w:rsid w:val="00B2356A"/>
    <w:rsid w:val="00B24167"/>
    <w:rsid w:val="00B32C96"/>
    <w:rsid w:val="00B33008"/>
    <w:rsid w:val="00B33E25"/>
    <w:rsid w:val="00B345A9"/>
    <w:rsid w:val="00B45B41"/>
    <w:rsid w:val="00B51134"/>
    <w:rsid w:val="00B528F6"/>
    <w:rsid w:val="00B56022"/>
    <w:rsid w:val="00B563B4"/>
    <w:rsid w:val="00B77A91"/>
    <w:rsid w:val="00BA0A36"/>
    <w:rsid w:val="00BB0055"/>
    <w:rsid w:val="00BB047C"/>
    <w:rsid w:val="00BC15A0"/>
    <w:rsid w:val="00BC6A6C"/>
    <w:rsid w:val="00BD561F"/>
    <w:rsid w:val="00BF1945"/>
    <w:rsid w:val="00BF2565"/>
    <w:rsid w:val="00BF4469"/>
    <w:rsid w:val="00C01E54"/>
    <w:rsid w:val="00C04A65"/>
    <w:rsid w:val="00C067E2"/>
    <w:rsid w:val="00C31D65"/>
    <w:rsid w:val="00C55026"/>
    <w:rsid w:val="00C55FE9"/>
    <w:rsid w:val="00C61406"/>
    <w:rsid w:val="00C6233E"/>
    <w:rsid w:val="00C63DFD"/>
    <w:rsid w:val="00C7186F"/>
    <w:rsid w:val="00C856C4"/>
    <w:rsid w:val="00C92111"/>
    <w:rsid w:val="00CA628D"/>
    <w:rsid w:val="00CA7BD2"/>
    <w:rsid w:val="00CA7D67"/>
    <w:rsid w:val="00CB13CD"/>
    <w:rsid w:val="00CB4D1E"/>
    <w:rsid w:val="00CC3EDC"/>
    <w:rsid w:val="00CD1358"/>
    <w:rsid w:val="00CE0BF8"/>
    <w:rsid w:val="00CF20C9"/>
    <w:rsid w:val="00D06BA8"/>
    <w:rsid w:val="00D11D06"/>
    <w:rsid w:val="00D20D59"/>
    <w:rsid w:val="00D23F76"/>
    <w:rsid w:val="00D47B9C"/>
    <w:rsid w:val="00D56E52"/>
    <w:rsid w:val="00D7252D"/>
    <w:rsid w:val="00D746B2"/>
    <w:rsid w:val="00D7541D"/>
    <w:rsid w:val="00D8179D"/>
    <w:rsid w:val="00D82516"/>
    <w:rsid w:val="00D82BBD"/>
    <w:rsid w:val="00D85E9C"/>
    <w:rsid w:val="00DA1D5F"/>
    <w:rsid w:val="00DA4E8A"/>
    <w:rsid w:val="00DA52B1"/>
    <w:rsid w:val="00DB3B1E"/>
    <w:rsid w:val="00DC011A"/>
    <w:rsid w:val="00DD29B7"/>
    <w:rsid w:val="00E00E91"/>
    <w:rsid w:val="00E15988"/>
    <w:rsid w:val="00E15DB6"/>
    <w:rsid w:val="00E250CE"/>
    <w:rsid w:val="00E3001C"/>
    <w:rsid w:val="00E34033"/>
    <w:rsid w:val="00E34666"/>
    <w:rsid w:val="00E35773"/>
    <w:rsid w:val="00E41D38"/>
    <w:rsid w:val="00E4228C"/>
    <w:rsid w:val="00E5291A"/>
    <w:rsid w:val="00E6011B"/>
    <w:rsid w:val="00E7413F"/>
    <w:rsid w:val="00E92551"/>
    <w:rsid w:val="00E96D55"/>
    <w:rsid w:val="00EA44F9"/>
    <w:rsid w:val="00EA6C5E"/>
    <w:rsid w:val="00EB0DF2"/>
    <w:rsid w:val="00EC54A0"/>
    <w:rsid w:val="00ED099B"/>
    <w:rsid w:val="00ED6536"/>
    <w:rsid w:val="00EE0E3A"/>
    <w:rsid w:val="00EE1AED"/>
    <w:rsid w:val="00EE3173"/>
    <w:rsid w:val="00EF6C6E"/>
    <w:rsid w:val="00F03225"/>
    <w:rsid w:val="00F044C1"/>
    <w:rsid w:val="00F05A48"/>
    <w:rsid w:val="00F120F0"/>
    <w:rsid w:val="00F179FE"/>
    <w:rsid w:val="00F2010F"/>
    <w:rsid w:val="00F2573B"/>
    <w:rsid w:val="00F42C61"/>
    <w:rsid w:val="00F71345"/>
    <w:rsid w:val="00F82AF8"/>
    <w:rsid w:val="00F87C41"/>
    <w:rsid w:val="00FB48F7"/>
    <w:rsid w:val="00FB54DB"/>
    <w:rsid w:val="00FC09C3"/>
    <w:rsid w:val="00FD0F21"/>
    <w:rsid w:val="00FD186D"/>
    <w:rsid w:val="00FE3447"/>
    <w:rsid w:val="00FF1D51"/>
    <w:rsid w:val="00FF2AC3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A7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A7A"/>
    <w:pPr>
      <w:keepNext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0A7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A7A"/>
    <w:rPr>
      <w:rFonts w:ascii="Times New Roman" w:hAnsi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0A7A"/>
    <w:rPr>
      <w:rFonts w:ascii="Arial" w:hAnsi="Arial"/>
      <w:b/>
      <w:sz w:val="26"/>
      <w:lang w:eastAsia="ru-RU"/>
    </w:rPr>
  </w:style>
  <w:style w:type="paragraph" w:styleId="Header">
    <w:name w:val="header"/>
    <w:basedOn w:val="Normal"/>
    <w:link w:val="HeaderChar"/>
    <w:uiPriority w:val="99"/>
    <w:rsid w:val="00420A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A7A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420A7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20A7A"/>
    <w:rPr>
      <w:rFonts w:cs="Times New Roman"/>
    </w:rPr>
  </w:style>
  <w:style w:type="character" w:styleId="Hyperlink">
    <w:name w:val="Hyperlink"/>
    <w:basedOn w:val="DefaultParagraphFont"/>
    <w:uiPriority w:val="99"/>
    <w:rsid w:val="00420A7A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20A7A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0A7A"/>
    <w:rPr>
      <w:rFonts w:ascii="Times New Roman" w:hAnsi="Times New Roman"/>
      <w:sz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420A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20A7A"/>
    <w:rPr>
      <w:rFonts w:ascii="Times New Roman" w:hAnsi="Times New Roman"/>
      <w:sz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20A7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0A7A"/>
    <w:rPr>
      <w:rFonts w:ascii="Times New Roman" w:hAnsi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420A7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420A7A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0A7A"/>
    <w:rPr>
      <w:rFonts w:ascii="Times New Roman" w:hAnsi="Times New Roman"/>
      <w:sz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20A7A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20A7A"/>
    <w:rPr>
      <w:rFonts w:ascii="Times New Roman" w:hAnsi="Times New Roman"/>
      <w:sz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420A7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20A7A"/>
    <w:rPr>
      <w:rFonts w:ascii="Times New Roman" w:hAnsi="Times New Roman"/>
      <w:b/>
      <w:sz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420A7A"/>
    <w:pPr>
      <w:ind w:firstLine="426"/>
      <w:jc w:val="both"/>
    </w:pPr>
    <w:rPr>
      <w:sz w:val="26"/>
    </w:rPr>
  </w:style>
  <w:style w:type="character" w:customStyle="1" w:styleId="apple-style-span">
    <w:name w:val="apple-style-span"/>
    <w:uiPriority w:val="99"/>
    <w:rsid w:val="00420A7A"/>
  </w:style>
  <w:style w:type="paragraph" w:styleId="NormalWeb">
    <w:name w:val="Normal (Web)"/>
    <w:basedOn w:val="Normal"/>
    <w:uiPriority w:val="99"/>
    <w:semiHidden/>
    <w:rsid w:val="00774F35"/>
    <w:pPr>
      <w:spacing w:before="100" w:beforeAutospacing="1" w:after="100" w:afterAutospacing="1"/>
    </w:pPr>
    <w:rPr>
      <w:sz w:val="24"/>
      <w:szCs w:val="24"/>
      <w:lang w:val="kk-KZ"/>
    </w:rPr>
  </w:style>
  <w:style w:type="paragraph" w:styleId="BalloonText">
    <w:name w:val="Balloon Text"/>
    <w:basedOn w:val="Normal"/>
    <w:link w:val="BalloonTextChar"/>
    <w:uiPriority w:val="99"/>
    <w:semiHidden/>
    <w:rsid w:val="00BF4469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4469"/>
    <w:rPr>
      <w:rFonts w:ascii="Arial" w:hAnsi="Arial"/>
      <w:sz w:val="16"/>
    </w:rPr>
  </w:style>
  <w:style w:type="paragraph" w:styleId="ListParagraph">
    <w:name w:val="List Paragraph"/>
    <w:basedOn w:val="Normal"/>
    <w:uiPriority w:val="99"/>
    <w:qFormat/>
    <w:rsid w:val="007A05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AE4547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F2AC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AC3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3C47A2"/>
    <w:rPr>
      <w:rFonts w:cs="Times New Roman"/>
    </w:rPr>
  </w:style>
  <w:style w:type="paragraph" w:customStyle="1" w:styleId="Default">
    <w:name w:val="Default"/>
    <w:uiPriority w:val="99"/>
    <w:rsid w:val="006D71F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61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59d4b198f74e9dd" TargetMode="External"/><Relationship Id="rId13" Type="http://schemas.openxmlformats.org/officeDocument/2006/relationships/hyperlink" Target="file:///C:\Users\Marat\Desktop\&#1040;&#1058;&#1050;\mol.atk.rt@yandex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ol.atk.rt@gmail.com)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arat\Desktop\&#1040;&#1058;&#1050;\mol.atk.rt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l.atk.rt@gmail.com" TargetMode="External"/><Relationship Id="rId10" Type="http://schemas.openxmlformats.org/officeDocument/2006/relationships/hyperlink" Target="file:///C:\Users\&#1055;&#1086;&#1083;&#1100;&#1079;&#1086;&#1074;&#1072;&#1090;&#1077;&#1083;&#1100;\AppData\Local\Microsoft\Windows\Temporary%20Internet%20Files\Content.Outlook\B2WYO0VO\mol.atk.rt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s.fadm.gov.ru/" TargetMode="External"/><Relationship Id="rId14" Type="http://schemas.openxmlformats.org/officeDocument/2006/relationships/hyperlink" Target="file:///C:\Users\Marat\Desktop\&#1040;&#1058;&#1050;\mol.atk.rt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8</Pages>
  <Words>1843</Words>
  <Characters>10511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User</cp:lastModifiedBy>
  <cp:revision>10</cp:revision>
  <cp:lastPrinted>2016-10-26T11:19:00Z</cp:lastPrinted>
  <dcterms:created xsi:type="dcterms:W3CDTF">2016-12-06T15:49:00Z</dcterms:created>
  <dcterms:modified xsi:type="dcterms:W3CDTF">2017-01-25T08:21:00Z</dcterms:modified>
</cp:coreProperties>
</file>